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3A09B" w14:textId="77777777" w:rsidR="009640CD" w:rsidRPr="00036D63" w:rsidRDefault="009640CD" w:rsidP="00DB12B4">
      <w:pPr>
        <w:pStyle w:val="Title"/>
        <w:rPr>
          <w:rFonts w:asciiTheme="minorHAnsi" w:hAnsiTheme="minorHAnsi"/>
          <w:color w:val="10147E"/>
          <w:position w:val="-3"/>
          <w:lang w:bidi="fa-IR"/>
        </w:rPr>
      </w:pPr>
    </w:p>
    <w:p w14:paraId="39B08D3A" w14:textId="55F45FC4" w:rsidR="001273B6" w:rsidRPr="00DB12B4" w:rsidRDefault="00C16B6C" w:rsidP="00DB12B4">
      <w:pPr>
        <w:pStyle w:val="Title"/>
        <w:rPr>
          <w:color w:val="10147E"/>
        </w:rPr>
      </w:pPr>
      <w:r>
        <w:rPr>
          <w:rFonts w:hint="cs"/>
          <w:color w:val="10147E"/>
          <w:position w:val="-3"/>
          <w:rtl/>
          <w:lang w:bidi="fa-IR"/>
        </w:rPr>
        <w:t>راهنمای</w:t>
      </w:r>
      <w:r w:rsidRPr="00C16B6C">
        <w:rPr>
          <w:color w:val="10147E"/>
          <w:position w:val="-3"/>
          <w:rtl/>
          <w:lang w:bidi="fa-IR"/>
        </w:rPr>
        <w:t xml:space="preserve"> نگارش </w:t>
      </w:r>
      <w:r w:rsidR="002714C1" w:rsidRPr="00DB12B4">
        <w:rPr>
          <w:color w:val="10147E"/>
          <w:rtl/>
          <w:lang w:bidi="fa-IR"/>
        </w:rPr>
        <w:t xml:space="preserve">مقالات برای </w:t>
      </w:r>
      <w:r w:rsidR="00D60C45">
        <w:rPr>
          <w:rFonts w:hint="cs"/>
          <w:color w:val="10147E"/>
          <w:rtl/>
          <w:lang w:bidi="fa-IR"/>
        </w:rPr>
        <w:t>پنجمین</w:t>
      </w:r>
      <w:r w:rsidR="00087482">
        <w:rPr>
          <w:rFonts w:hint="cs"/>
          <w:color w:val="10147E"/>
          <w:rtl/>
          <w:lang w:bidi="fa-IR"/>
        </w:rPr>
        <w:t xml:space="preserve"> کنفرانس بین‌المللی محاسبات نرم</w:t>
      </w:r>
      <w:r>
        <w:rPr>
          <w:rFonts w:hint="cs"/>
          <w:color w:val="10147E"/>
          <w:rtl/>
          <w:lang w:bidi="fa-IR"/>
        </w:rPr>
        <w:t xml:space="preserve"> </w:t>
      </w:r>
      <w:r w:rsidRPr="00C16B6C">
        <w:rPr>
          <w:color w:val="10147E"/>
          <w:rtl/>
          <w:lang w:bidi="fa-IR"/>
        </w:rPr>
        <w:t xml:space="preserve">(فونت بي‌نازنين پر رنگ اندازه </w:t>
      </w:r>
      <w:r w:rsidRPr="00C16B6C">
        <w:rPr>
          <w:color w:val="10147E"/>
          <w:lang w:bidi="fa-IR"/>
        </w:rPr>
        <w:t xml:space="preserve">pt </w:t>
      </w:r>
      <w:r w:rsidRPr="00C16B6C">
        <w:rPr>
          <w:rFonts w:hint="cs"/>
          <w:color w:val="10147E"/>
          <w:rtl/>
          <w:lang w:bidi="fa-IR"/>
        </w:rPr>
        <w:t>12</w:t>
      </w:r>
      <w:r w:rsidRPr="00C16B6C">
        <w:rPr>
          <w:color w:val="10147E"/>
          <w:rtl/>
          <w:lang w:bidi="fa-IR"/>
        </w:rPr>
        <w:t>)</w:t>
      </w:r>
      <w:r w:rsidR="002714C1" w:rsidRPr="00DB12B4">
        <w:rPr>
          <w:color w:val="10147E"/>
          <w:rtl/>
          <w:lang w:bidi="fa-IR"/>
        </w:rPr>
        <w:t xml:space="preserve"> </w:t>
      </w:r>
    </w:p>
    <w:p w14:paraId="4526C602" w14:textId="73534C07" w:rsidR="001273B6" w:rsidRDefault="002714C1" w:rsidP="00996611">
      <w:pPr>
        <w:pStyle w:val="Authors"/>
        <w:tabs>
          <w:tab w:val="left" w:pos="1536"/>
          <w:tab w:val="center" w:pos="4677"/>
        </w:tabs>
      </w:pPr>
      <w:r>
        <w:rPr>
          <w:rtl/>
        </w:rPr>
        <w:t xml:space="preserve">نام و </w:t>
      </w:r>
      <w:r>
        <w:rPr>
          <w:szCs w:val="20"/>
          <w:rtl/>
        </w:rPr>
        <w:t>نام</w:t>
      </w:r>
      <w:r>
        <w:rPr>
          <w:rtl/>
        </w:rPr>
        <w:t xml:space="preserve"> خانوادگی نویسند</w:t>
      </w:r>
      <w:r w:rsidR="008142BC">
        <w:rPr>
          <w:rFonts w:hint="cs"/>
          <w:rtl/>
        </w:rPr>
        <w:t>ه اول</w:t>
      </w:r>
      <w:r w:rsidR="00996611" w:rsidRPr="00996611">
        <w:rPr>
          <w:rFonts w:hint="cs"/>
          <w:color w:val="10147E"/>
          <w:szCs w:val="20"/>
          <w:vertAlign w:val="superscript"/>
          <w:rtl/>
        </w:rPr>
        <w:t>1</w:t>
      </w:r>
      <w:r>
        <w:rPr>
          <w:rtl/>
        </w:rPr>
        <w:t>، نام و نام خانوادگی نویسند</w:t>
      </w:r>
      <w:r w:rsidR="008142BC">
        <w:rPr>
          <w:rFonts w:hint="cs"/>
          <w:rtl/>
        </w:rPr>
        <w:t>ه دوم</w:t>
      </w:r>
      <w:r w:rsidR="00996611" w:rsidRPr="00996611">
        <w:rPr>
          <w:rFonts w:hint="cs"/>
          <w:color w:val="10147E"/>
          <w:szCs w:val="20"/>
          <w:vertAlign w:val="superscript"/>
          <w:rtl/>
        </w:rPr>
        <w:t>2</w:t>
      </w:r>
      <w:r w:rsidR="008142BC" w:rsidRPr="008142BC">
        <w:rPr>
          <w:rFonts w:hint="cs"/>
          <w:rtl/>
        </w:rPr>
        <w:t>، ...</w:t>
      </w:r>
      <w:r w:rsidR="00C16B6C" w:rsidRPr="00C16B6C">
        <w:rPr>
          <w:rtl/>
        </w:rPr>
        <w:t xml:space="preserve"> </w:t>
      </w:r>
      <w:bookmarkStart w:id="0" w:name="_Hlk43907673"/>
      <w:r w:rsidR="00C16B6C" w:rsidRPr="00C16B6C">
        <w:rPr>
          <w:rtl/>
        </w:rPr>
        <w:t xml:space="preserve">(فونت بي‌نازنين پر رنگ اندازه </w:t>
      </w:r>
      <w:r w:rsidR="00C16B6C">
        <w:t xml:space="preserve">pt </w:t>
      </w:r>
      <w:r w:rsidR="00C16B6C">
        <w:rPr>
          <w:rFonts w:hint="cs"/>
          <w:rtl/>
        </w:rPr>
        <w:t>10</w:t>
      </w:r>
      <w:r w:rsidR="00C16B6C" w:rsidRPr="00C16B6C">
        <w:rPr>
          <w:rtl/>
        </w:rPr>
        <w:t>)</w:t>
      </w:r>
      <w:bookmarkEnd w:id="0"/>
    </w:p>
    <w:p w14:paraId="7B870FB1" w14:textId="19A1CE1E" w:rsidR="001273B6" w:rsidRDefault="00996611" w:rsidP="00360228">
      <w:pPr>
        <w:jc w:val="center"/>
        <w:rPr>
          <w:szCs w:val="20"/>
        </w:rPr>
      </w:pPr>
      <w:r w:rsidRPr="00996611">
        <w:rPr>
          <w:rFonts w:hint="cs"/>
          <w:color w:val="10147E"/>
          <w:szCs w:val="20"/>
          <w:vertAlign w:val="superscript"/>
          <w:rtl/>
        </w:rPr>
        <w:t>1</w:t>
      </w:r>
      <w:r w:rsidR="002714C1">
        <w:rPr>
          <w:szCs w:val="20"/>
          <w:rtl/>
        </w:rPr>
        <w:t xml:space="preserve">عنوان علمي نويسنده اول، نام موسسه (فونت </w:t>
      </w:r>
      <w:r w:rsidR="00FD1091">
        <w:rPr>
          <w:szCs w:val="20"/>
          <w:rtl/>
        </w:rPr>
        <w:t>بی‌نازنین</w:t>
      </w:r>
      <w:r w:rsidR="002714C1">
        <w:rPr>
          <w:szCs w:val="20"/>
          <w:rtl/>
        </w:rPr>
        <w:t xml:space="preserve"> اندازه </w:t>
      </w:r>
      <w:r w:rsidR="002714C1">
        <w:rPr>
          <w:szCs w:val="20"/>
        </w:rPr>
        <w:t>pt</w:t>
      </w:r>
      <w:r w:rsidR="00360228">
        <w:rPr>
          <w:rFonts w:hint="cs"/>
          <w:szCs w:val="20"/>
          <w:rtl/>
        </w:rPr>
        <w:t>10</w:t>
      </w:r>
      <w:r w:rsidR="002714C1">
        <w:rPr>
          <w:szCs w:val="20"/>
          <w:rtl/>
        </w:rPr>
        <w:t xml:space="preserve">)؛ </w:t>
      </w:r>
      <w:r w:rsidR="002714C1" w:rsidRPr="00C16B6C">
        <w:rPr>
          <w:sz w:val="18"/>
          <w:szCs w:val="18"/>
          <w:rtl/>
        </w:rPr>
        <w:t xml:space="preserve">آدرس پست الكترونيكي نويسنده اول (فونت تايمز اندازه </w:t>
      </w:r>
      <w:r w:rsidR="002714C1" w:rsidRPr="00C16B6C">
        <w:rPr>
          <w:sz w:val="18"/>
          <w:szCs w:val="18"/>
        </w:rPr>
        <w:t xml:space="preserve">pt </w:t>
      </w:r>
      <w:r w:rsidR="00360228" w:rsidRPr="00C16B6C">
        <w:rPr>
          <w:rFonts w:hint="cs"/>
          <w:sz w:val="18"/>
          <w:szCs w:val="18"/>
          <w:rtl/>
        </w:rPr>
        <w:t>9</w:t>
      </w:r>
      <w:r w:rsidR="002714C1" w:rsidRPr="00C16B6C">
        <w:rPr>
          <w:sz w:val="18"/>
          <w:szCs w:val="18"/>
          <w:rtl/>
        </w:rPr>
        <w:t>)</w:t>
      </w:r>
    </w:p>
    <w:p w14:paraId="0771F8C2" w14:textId="44268536" w:rsidR="001273B6" w:rsidRDefault="00996611" w:rsidP="00360228">
      <w:pPr>
        <w:jc w:val="center"/>
        <w:rPr>
          <w:szCs w:val="20"/>
          <w:rtl/>
        </w:rPr>
      </w:pPr>
      <w:r w:rsidRPr="00996611">
        <w:rPr>
          <w:rFonts w:hint="cs"/>
          <w:color w:val="10147E"/>
          <w:szCs w:val="20"/>
          <w:vertAlign w:val="superscript"/>
          <w:rtl/>
        </w:rPr>
        <w:t>2</w:t>
      </w:r>
      <w:r w:rsidR="002714C1">
        <w:rPr>
          <w:szCs w:val="20"/>
          <w:rtl/>
        </w:rPr>
        <w:t xml:space="preserve">عنوان علمي نويسنده دوم، نام موسسه (فونت </w:t>
      </w:r>
      <w:r w:rsidR="00FD1091">
        <w:rPr>
          <w:szCs w:val="20"/>
          <w:rtl/>
        </w:rPr>
        <w:t>بی‌نازنین</w:t>
      </w:r>
      <w:r w:rsidR="002714C1">
        <w:rPr>
          <w:szCs w:val="20"/>
          <w:rtl/>
        </w:rPr>
        <w:t xml:space="preserve"> اندازه </w:t>
      </w:r>
      <w:r w:rsidR="002714C1">
        <w:rPr>
          <w:szCs w:val="20"/>
        </w:rPr>
        <w:t xml:space="preserve">pt </w:t>
      </w:r>
      <w:r w:rsidR="00360228">
        <w:rPr>
          <w:rFonts w:hint="cs"/>
          <w:szCs w:val="20"/>
          <w:rtl/>
        </w:rPr>
        <w:t>10</w:t>
      </w:r>
      <w:r w:rsidR="002714C1">
        <w:rPr>
          <w:szCs w:val="20"/>
          <w:rtl/>
        </w:rPr>
        <w:t xml:space="preserve">)؛ </w:t>
      </w:r>
      <w:r w:rsidR="002714C1" w:rsidRPr="00C16B6C">
        <w:rPr>
          <w:sz w:val="18"/>
          <w:szCs w:val="18"/>
          <w:rtl/>
        </w:rPr>
        <w:t xml:space="preserve">آدرس پست الكترونيكي نويسنده دوم (فونت تايمز اندازه </w:t>
      </w:r>
      <w:r w:rsidR="002714C1" w:rsidRPr="00C16B6C">
        <w:rPr>
          <w:sz w:val="18"/>
          <w:szCs w:val="18"/>
        </w:rPr>
        <w:t xml:space="preserve">pt </w:t>
      </w:r>
      <w:r w:rsidR="00360228" w:rsidRPr="00C16B6C">
        <w:rPr>
          <w:rFonts w:hint="cs"/>
          <w:sz w:val="18"/>
          <w:szCs w:val="18"/>
          <w:rtl/>
        </w:rPr>
        <w:t>9</w:t>
      </w:r>
      <w:r w:rsidR="002714C1" w:rsidRPr="00C16B6C">
        <w:rPr>
          <w:sz w:val="18"/>
          <w:szCs w:val="18"/>
          <w:rtl/>
        </w:rPr>
        <w:t>)</w:t>
      </w:r>
    </w:p>
    <w:p w14:paraId="2B9E3BE5" w14:textId="77777777" w:rsidR="00522AC2" w:rsidRPr="00C16B6C" w:rsidRDefault="00522AC2" w:rsidP="00522AC2">
      <w:pPr>
        <w:tabs>
          <w:tab w:val="right" w:pos="540"/>
        </w:tabs>
        <w:ind w:firstLine="0"/>
        <w:jc w:val="center"/>
        <w:rPr>
          <w:sz w:val="18"/>
          <w:szCs w:val="18"/>
          <w:rtl/>
        </w:rPr>
      </w:pPr>
      <w:r w:rsidRPr="00FD1091">
        <w:rPr>
          <w:rFonts w:hint="cs"/>
          <w:color w:val="10147E"/>
          <w:sz w:val="18"/>
          <w:szCs w:val="18"/>
          <w:vertAlign w:val="superscript"/>
          <w:rtl/>
        </w:rPr>
        <w:t>*</w:t>
      </w:r>
      <w:r w:rsidRPr="00C16B6C">
        <w:rPr>
          <w:rFonts w:hint="cs"/>
          <w:sz w:val="18"/>
          <w:szCs w:val="18"/>
          <w:rtl/>
        </w:rPr>
        <w:t xml:space="preserve"> نویسنده مسئول: نام نویسنده مسئول</w:t>
      </w:r>
    </w:p>
    <w:p w14:paraId="3A60DCE7" w14:textId="77777777" w:rsidR="001273B6" w:rsidRPr="00DB12B4" w:rsidRDefault="001273B6">
      <w:pPr>
        <w:pStyle w:val="Subtitle"/>
        <w:rPr>
          <w:sz w:val="8"/>
          <w:szCs w:val="6"/>
        </w:rPr>
      </w:pPr>
    </w:p>
    <w:tbl>
      <w:tblPr>
        <w:tblStyle w:val="TableGrid"/>
        <w:bidiVisual/>
        <w:tblW w:w="0" w:type="auto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7139"/>
        <w:gridCol w:w="2511"/>
      </w:tblGrid>
      <w:tr w:rsidR="00012FBF" w14:paraId="7E6AE7BB" w14:textId="77777777" w:rsidTr="00E904E1">
        <w:tc>
          <w:tcPr>
            <w:tcW w:w="7797" w:type="dxa"/>
            <w:vMerge w:val="restart"/>
            <w:shd w:val="clear" w:color="auto" w:fill="E1E9F3"/>
          </w:tcPr>
          <w:p w14:paraId="31076D20" w14:textId="77777777" w:rsidR="00012FBF" w:rsidRPr="00012FBF" w:rsidRDefault="00012FBF" w:rsidP="00012FBF">
            <w:pPr>
              <w:pStyle w:val="Subtitle"/>
              <w:spacing w:before="0"/>
              <w:rPr>
                <w:color w:val="10147E"/>
                <w:rtl/>
                <w:lang w:bidi="fa-IR"/>
              </w:rPr>
            </w:pPr>
            <w:r w:rsidRPr="00012FBF">
              <w:rPr>
                <w:color w:val="10147E"/>
                <w:rtl/>
                <w:lang w:bidi="fa-IR"/>
              </w:rPr>
              <w:t>چكيده</w:t>
            </w:r>
          </w:p>
          <w:p w14:paraId="04F22AFD" w14:textId="75E9CC5A" w:rsidR="00012FBF" w:rsidRPr="00012FBF" w:rsidRDefault="00012FBF" w:rsidP="00360228">
            <w:pPr>
              <w:pStyle w:val="Abstract"/>
              <w:spacing w:line="240" w:lineRule="auto"/>
              <w:ind w:left="113" w:right="113" w:firstLine="0"/>
              <w:rPr>
                <w:color w:val="10147E"/>
                <w:rtl/>
                <w:lang w:bidi="fa-IR"/>
              </w:rPr>
            </w:pPr>
            <w:r>
              <w:rPr>
                <w:rtl/>
                <w:lang w:bidi="fa-IR"/>
              </w:rPr>
              <w:t>اين نوشتار دربردارنده روش تهيه مقاله، قسمت</w:t>
            </w:r>
            <w:r w:rsidR="00972A8A">
              <w:rPr>
                <w:rtl/>
                <w:lang w:bidi="fa-IR"/>
              </w:rPr>
              <w:t>‌‌</w:t>
            </w:r>
            <w:r>
              <w:rPr>
                <w:rtl/>
                <w:lang w:bidi="fa-IR"/>
              </w:rPr>
              <w:t>ها و بخش</w:t>
            </w:r>
            <w:r w:rsidR="00972A8A">
              <w:rPr>
                <w:rtl/>
                <w:lang w:bidi="fa-IR"/>
              </w:rPr>
              <w:t>‌‌</w:t>
            </w:r>
            <w:r>
              <w:rPr>
                <w:rtl/>
                <w:lang w:bidi="fa-IR"/>
              </w:rPr>
              <w:t>های مختلف آن، انواع قلم</w:t>
            </w:r>
            <w:r w:rsidR="00972A8A">
              <w:rPr>
                <w:rtl/>
                <w:lang w:bidi="fa-IR"/>
              </w:rPr>
              <w:t>‌‌</w:t>
            </w:r>
            <w:r>
              <w:rPr>
                <w:rtl/>
                <w:lang w:bidi="fa-IR"/>
              </w:rPr>
              <w:t>ها و اندازه آن</w:t>
            </w:r>
            <w:r w:rsidR="00972A8A">
              <w:rPr>
                <w:rtl/>
                <w:lang w:bidi="fa-IR"/>
              </w:rPr>
              <w:t>‌‌</w:t>
            </w:r>
            <w:r>
              <w:rPr>
                <w:rtl/>
                <w:lang w:bidi="fa-IR"/>
              </w:rPr>
              <w:t xml:space="preserve">ها است که در تهيه يک مقاله برای </w:t>
            </w:r>
            <w:r>
              <w:rPr>
                <w:rtl/>
              </w:rPr>
              <w:t>«</w:t>
            </w:r>
            <w:r w:rsidR="00570369">
              <w:rPr>
                <w:rFonts w:hint="cs"/>
                <w:rtl/>
              </w:rPr>
              <w:t>پنجمین</w:t>
            </w:r>
            <w:r w:rsidR="00087482">
              <w:rPr>
                <w:rtl/>
              </w:rPr>
              <w:t xml:space="preserve"> کنفرانس بین‌المللی محاسبات نرم</w:t>
            </w:r>
            <w:r>
              <w:rPr>
                <w:rtl/>
              </w:rPr>
              <w:t xml:space="preserve">» </w:t>
            </w:r>
            <w:r>
              <w:rPr>
                <w:rtl/>
                <w:lang w:bidi="fa-IR"/>
              </w:rPr>
              <w:t>بکار می</w:t>
            </w:r>
            <w:r w:rsidR="00972A8A">
              <w:rPr>
                <w:rtl/>
                <w:lang w:bidi="fa-IR"/>
              </w:rPr>
              <w:t>‌‌</w:t>
            </w:r>
            <w:r>
              <w:rPr>
                <w:rtl/>
                <w:lang w:bidi="fa-IR"/>
              </w:rPr>
              <w:t>روند</w:t>
            </w:r>
            <w:r>
              <w:rPr>
                <w:rtl/>
              </w:rPr>
              <w:t>.</w:t>
            </w:r>
            <w:r>
              <w:rPr>
                <w:rtl/>
                <w:lang w:bidi="fa-IR"/>
              </w:rPr>
              <w:t xml:space="preserve"> کليه شيوه (</w:t>
            </w:r>
            <w:r>
              <w:rPr>
                <w:lang w:bidi="fa-IR"/>
              </w:rPr>
              <w:t>Style</w:t>
            </w:r>
            <w:r>
              <w:rPr>
                <w:rtl/>
                <w:lang w:bidi="fa-IR"/>
              </w:rPr>
              <w:t>)</w:t>
            </w:r>
            <w:r w:rsidR="00972A8A">
              <w:rPr>
                <w:rtl/>
                <w:lang w:bidi="fa-IR"/>
              </w:rPr>
              <w:t>‌‌</w:t>
            </w:r>
            <w:r>
              <w:rPr>
                <w:rtl/>
                <w:lang w:bidi="fa-IR"/>
              </w:rPr>
              <w:t>های مورد نياز برای بخش</w:t>
            </w:r>
            <w:r w:rsidR="00972A8A">
              <w:rPr>
                <w:rtl/>
                <w:lang w:bidi="fa-IR"/>
              </w:rPr>
              <w:t>‌‌</w:t>
            </w:r>
            <w:r>
              <w:rPr>
                <w:rtl/>
                <w:lang w:bidi="fa-IR"/>
              </w:rPr>
              <w:t>های مختلف مقاله، مانند عنوان، نام نویسندگان، چکيده و متن، از پيش تعريف شده و تنها کافی است که اين شیوه</w:t>
            </w:r>
            <w:r w:rsidR="00972A8A">
              <w:rPr>
                <w:rtl/>
                <w:lang w:bidi="fa-IR"/>
              </w:rPr>
              <w:t>‌‌</w:t>
            </w:r>
            <w:r>
              <w:rPr>
                <w:rtl/>
                <w:lang w:bidi="fa-IR"/>
              </w:rPr>
              <w:t>ها با مقاله تهيه شده توسط مؤلف تطبيق داده شوند. از نويسندگان محترم دعوت می‌شود این شیوه</w:t>
            </w:r>
            <w:r w:rsidR="00972A8A">
              <w:rPr>
                <w:rtl/>
                <w:lang w:bidi="fa-IR"/>
              </w:rPr>
              <w:t>‌‌</w:t>
            </w:r>
            <w:r>
              <w:rPr>
                <w:rtl/>
                <w:lang w:bidi="fa-IR"/>
              </w:rPr>
              <w:t>نامه را در هنگام تهيه مقاله به دقت رعايت فرمايند که به یقین نويسنده‌گان محترم نیز آن را در راستای ارتقای کيفيت کنفرانس ضروری می</w:t>
            </w:r>
            <w:r w:rsidR="00972A8A">
              <w:rPr>
                <w:rtl/>
                <w:lang w:bidi="fa-IR"/>
              </w:rPr>
              <w:t>‌‌</w:t>
            </w:r>
            <w:r>
              <w:rPr>
                <w:rtl/>
                <w:lang w:bidi="fa-IR"/>
              </w:rPr>
              <w:t>دانند. يادآور</w:t>
            </w:r>
            <w:r w:rsidR="00972A8A">
              <w:rPr>
                <w:rtl/>
                <w:lang w:bidi="fa-IR"/>
              </w:rPr>
              <w:t>‌‌</w:t>
            </w:r>
            <w:r>
              <w:rPr>
                <w:rtl/>
                <w:lang w:bidi="fa-IR"/>
              </w:rPr>
              <w:t xml:space="preserve">می شود، دبیرخانه کنفرانس از چاپ مقالاتی که خارج از روش ارائه شده در اين شيوه نامه تهيه شده باشند، معذور است. چکيده بايد طی يک پاراگراف و حداکثر </w:t>
            </w:r>
            <w:r w:rsidR="00360228">
              <w:rPr>
                <w:rFonts w:hint="cs"/>
                <w:rtl/>
                <w:lang w:bidi="fa-IR"/>
              </w:rPr>
              <w:t>250</w:t>
            </w:r>
            <w:r>
              <w:rPr>
                <w:rtl/>
                <w:lang w:bidi="fa-IR"/>
              </w:rPr>
              <w:t xml:space="preserve"> کلمه بطور صريح موضوع، روش تحقیق، اهم نتايج پژوهش انجام شده و روش ارزیابی را مطرح کند؛ يعنی بيان کند که چه کاری، چگونه و به چه منظور انجام شده و چه نتيجه</w:t>
            </w:r>
            <w:r w:rsidR="00972A8A">
              <w:rPr>
                <w:rtl/>
                <w:lang w:bidi="fa-IR"/>
              </w:rPr>
              <w:t>‌‌</w:t>
            </w:r>
            <w:r>
              <w:rPr>
                <w:rtl/>
                <w:lang w:bidi="fa-IR"/>
              </w:rPr>
              <w:t xml:space="preserve">ای حاصل شده است. در چکيده نبايد هيچ گونه جزئيات، جدول، شکل، فرمول یا مرجعی را درج کرد. </w:t>
            </w:r>
          </w:p>
        </w:tc>
        <w:tc>
          <w:tcPr>
            <w:tcW w:w="2694" w:type="dxa"/>
          </w:tcPr>
          <w:p w14:paraId="5967CE87" w14:textId="77777777" w:rsidR="00012FBF" w:rsidRPr="00012FBF" w:rsidRDefault="00012FBF" w:rsidP="00012FBF">
            <w:pPr>
              <w:pStyle w:val="Subtitle"/>
              <w:spacing w:before="0"/>
              <w:rPr>
                <w:color w:val="10147E"/>
                <w:rtl/>
                <w:lang w:bidi="fa-IR"/>
              </w:rPr>
            </w:pPr>
          </w:p>
        </w:tc>
      </w:tr>
      <w:tr w:rsidR="00012FBF" w14:paraId="40FBA9B5" w14:textId="77777777" w:rsidTr="00E904E1">
        <w:tc>
          <w:tcPr>
            <w:tcW w:w="7797" w:type="dxa"/>
            <w:vMerge/>
            <w:shd w:val="clear" w:color="auto" w:fill="E1E9F3"/>
          </w:tcPr>
          <w:p w14:paraId="6648F734" w14:textId="77777777" w:rsidR="00012FBF" w:rsidRDefault="00012FBF" w:rsidP="00012FBF">
            <w:pPr>
              <w:pStyle w:val="Abstract"/>
              <w:ind w:left="46" w:right="114" w:firstLine="0"/>
              <w:rPr>
                <w:rtl/>
                <w:lang w:bidi="fa-IR"/>
              </w:rPr>
            </w:pPr>
          </w:p>
        </w:tc>
        <w:tc>
          <w:tcPr>
            <w:tcW w:w="2694" w:type="dxa"/>
          </w:tcPr>
          <w:p w14:paraId="184072EA" w14:textId="77777777" w:rsidR="00012FBF" w:rsidRPr="00DB12B4" w:rsidRDefault="00012FBF" w:rsidP="00DB12B4">
            <w:pPr>
              <w:pStyle w:val="Abstract"/>
              <w:ind w:left="114" w:right="114" w:firstLine="0"/>
              <w:rPr>
                <w:b/>
                <w:bCs/>
                <w:color w:val="10147E"/>
                <w:sz w:val="24"/>
                <w:szCs w:val="24"/>
                <w:rtl/>
                <w:lang w:bidi="fa-IR"/>
              </w:rPr>
            </w:pPr>
            <w:r w:rsidRPr="00DB12B4">
              <w:rPr>
                <w:rFonts w:hint="cs"/>
                <w:b/>
                <w:bCs/>
                <w:color w:val="10147E"/>
                <w:sz w:val="24"/>
                <w:szCs w:val="24"/>
                <w:rtl/>
                <w:lang w:bidi="fa-IR"/>
              </w:rPr>
              <w:t>کلمات کلیدی</w:t>
            </w:r>
          </w:p>
          <w:p w14:paraId="7B85397F" w14:textId="51E9D427" w:rsidR="00012FBF" w:rsidRDefault="00012FBF" w:rsidP="008B54A8">
            <w:pPr>
              <w:pStyle w:val="Abstract"/>
              <w:spacing w:line="240" w:lineRule="auto"/>
              <w:ind w:left="114" w:right="114" w:firstLine="0"/>
              <w:rPr>
                <w:rtl/>
                <w:lang w:bidi="fa-IR"/>
              </w:rPr>
            </w:pPr>
            <w:r w:rsidRPr="00012FBF">
              <w:rPr>
                <w:rtl/>
                <w:lang w:bidi="fa-IR"/>
              </w:rPr>
              <w:t xml:space="preserve">دست کم سه و حداکثر شش کلمه که </w:t>
            </w:r>
            <w:r w:rsidR="00DB12B4">
              <w:rPr>
                <w:rFonts w:hint="cs"/>
                <w:rtl/>
                <w:lang w:bidi="fa-IR"/>
              </w:rPr>
              <w:t xml:space="preserve">با </w:t>
            </w:r>
            <w:r w:rsidR="00C16B6C">
              <w:rPr>
                <w:rFonts w:hint="cs"/>
                <w:rtl/>
                <w:lang w:bidi="fa-IR"/>
              </w:rPr>
              <w:t>کاما</w:t>
            </w:r>
            <w:r w:rsidR="00DB12B4">
              <w:rPr>
                <w:rFonts w:hint="cs"/>
                <w:rtl/>
                <w:lang w:bidi="fa-IR"/>
              </w:rPr>
              <w:t xml:space="preserve"> از هم جدا شده باشند.</w:t>
            </w:r>
          </w:p>
        </w:tc>
      </w:tr>
    </w:tbl>
    <w:p w14:paraId="11AA663D" w14:textId="77777777" w:rsidR="00012FBF" w:rsidRDefault="00012FBF">
      <w:pPr>
        <w:pStyle w:val="Abstract"/>
        <w:rPr>
          <w:rtl/>
          <w:lang w:bidi="fa-IR"/>
        </w:rPr>
      </w:pPr>
    </w:p>
    <w:p w14:paraId="5120F1B3" w14:textId="77777777" w:rsidR="001273B6" w:rsidRDefault="002714C1" w:rsidP="00F811ED">
      <w:pPr>
        <w:pStyle w:val="Heading1"/>
      </w:pPr>
      <w:bookmarkStart w:id="1" w:name="_Ref90008432"/>
      <w:bookmarkEnd w:id="1"/>
      <w:r>
        <w:rPr>
          <w:rtl/>
        </w:rPr>
        <w:t>مقدمه</w:t>
      </w:r>
    </w:p>
    <w:p w14:paraId="77E53B10" w14:textId="08FD7BD2" w:rsidR="001273B6" w:rsidRDefault="002714C1" w:rsidP="003612C7">
      <w:pPr>
        <w:pStyle w:val="FNormal"/>
        <w:jc w:val="both"/>
        <w:rPr>
          <w:rFonts w:cs="B Nazanin"/>
          <w:lang w:bidi="fa-IR"/>
        </w:rPr>
      </w:pPr>
      <w:r>
        <w:rPr>
          <w:rFonts w:cs="B Nazanin"/>
          <w:rtl/>
          <w:lang w:bidi="fa-IR"/>
        </w:rPr>
        <w:t>نوشتار حاضر روش آماده</w:t>
      </w:r>
      <w:r w:rsidR="00972A8A">
        <w:rPr>
          <w:rFonts w:cs="Times New Roman"/>
          <w:lang w:bidi="fa-IR"/>
        </w:rPr>
        <w:t>‌</w:t>
      </w:r>
      <w:r>
        <w:rPr>
          <w:rFonts w:cs="B Nazanin"/>
          <w:rtl/>
          <w:lang w:bidi="fa-IR"/>
        </w:rPr>
        <w:t xml:space="preserve">کردن مقالات </w:t>
      </w:r>
      <w:r w:rsidR="00570369">
        <w:rPr>
          <w:rFonts w:cs="B Nazanin" w:hint="cs"/>
          <w:rtl/>
          <w:lang w:bidi="fa-IR"/>
        </w:rPr>
        <w:t>پنجمین</w:t>
      </w:r>
      <w:r w:rsidR="00087482">
        <w:rPr>
          <w:rFonts w:cs="B Nazanin"/>
          <w:rtl/>
          <w:lang w:bidi="fa-IR"/>
        </w:rPr>
        <w:t xml:space="preserve"> کنفرانس بین‌المللی محاسبات نرم</w:t>
      </w:r>
      <w:r>
        <w:rPr>
          <w:rFonts w:ascii="Sakkal Majalla" w:hAnsi="Sakkal Majalla" w:cs="Sakkal Majalla"/>
          <w:rtl/>
          <w:lang w:bidi="fa-IR"/>
        </w:rPr>
        <w:t xml:space="preserve"> </w:t>
      </w:r>
      <w:r>
        <w:rPr>
          <w:rFonts w:cs="B Nazanin"/>
          <w:rtl/>
          <w:lang w:bidi="fa-IR"/>
        </w:rPr>
        <w:t>را توضيح می</w:t>
      </w:r>
      <w:r w:rsidR="00972A8A">
        <w:rPr>
          <w:rFonts w:cs="B Nazanin"/>
          <w:rtl/>
          <w:lang w:bidi="fa-IR"/>
        </w:rPr>
        <w:t>‌‌</w:t>
      </w:r>
      <w:r>
        <w:rPr>
          <w:rFonts w:cs="B Nazanin"/>
          <w:rtl/>
          <w:lang w:bidi="fa-IR"/>
        </w:rPr>
        <w:t>دهد. اين شيوه نامه براساس برخی از قابليت</w:t>
      </w:r>
      <w:r w:rsidR="00972A8A">
        <w:rPr>
          <w:rFonts w:cs="B Nazanin"/>
          <w:rtl/>
          <w:lang w:bidi="fa-IR"/>
        </w:rPr>
        <w:t>‌‌</w:t>
      </w:r>
      <w:r>
        <w:rPr>
          <w:rFonts w:cs="B Nazanin"/>
          <w:rtl/>
          <w:lang w:bidi="fa-IR"/>
        </w:rPr>
        <w:t>های موجود در</w:t>
      </w:r>
      <w:r w:rsidR="00972A8A">
        <w:rPr>
          <w:rFonts w:cs="B Nazanin" w:hint="cs"/>
          <w:rtl/>
          <w:lang w:bidi="fa-IR"/>
        </w:rPr>
        <w:t xml:space="preserve"> </w:t>
      </w:r>
      <w:r>
        <w:rPr>
          <w:rFonts w:cs="B Nazanin"/>
          <w:rtl/>
          <w:lang w:bidi="fa-IR"/>
        </w:rPr>
        <w:t xml:space="preserve">نرم افزار </w:t>
      </w:r>
      <w:r>
        <w:rPr>
          <w:rFonts w:cs="B Nazanin"/>
          <w:lang w:bidi="fa-IR"/>
        </w:rPr>
        <w:t>Microsoft-Word</w:t>
      </w:r>
      <w:r>
        <w:rPr>
          <w:rFonts w:cs="B Nazanin"/>
          <w:rtl/>
          <w:lang w:bidi="fa-IR"/>
        </w:rPr>
        <w:t xml:space="preserve"> تهيه شده است. نکته مهمی که لازم است برای تهيه نسخه آماده به چاپ مورد توجه قرار گيرد اين است که شيوه (</w:t>
      </w:r>
      <w:r>
        <w:rPr>
          <w:rFonts w:cs="B Nazanin"/>
          <w:lang w:bidi="fa-IR"/>
        </w:rPr>
        <w:t>Style</w:t>
      </w:r>
      <w:r>
        <w:rPr>
          <w:rFonts w:cs="B Nazanin"/>
          <w:rtl/>
          <w:lang w:bidi="fa-IR"/>
        </w:rPr>
        <w:t>)</w:t>
      </w:r>
      <w:r w:rsidR="00972A8A">
        <w:rPr>
          <w:rFonts w:cs="B Nazanin"/>
          <w:rtl/>
          <w:lang w:bidi="fa-IR"/>
        </w:rPr>
        <w:t>‌‌</w:t>
      </w:r>
      <w:r>
        <w:rPr>
          <w:rFonts w:cs="B Nazanin"/>
          <w:rtl/>
          <w:lang w:bidi="fa-IR"/>
        </w:rPr>
        <w:t>های مورد نياز برای کليه قسمت</w:t>
      </w:r>
      <w:r w:rsidR="00972A8A">
        <w:rPr>
          <w:rFonts w:cs="B Nazanin"/>
          <w:rtl/>
          <w:lang w:bidi="fa-IR"/>
        </w:rPr>
        <w:t>‌‌</w:t>
      </w:r>
      <w:r>
        <w:rPr>
          <w:rFonts w:cs="B Nazanin"/>
          <w:rtl/>
          <w:lang w:bidi="fa-IR"/>
        </w:rPr>
        <w:t>های مقاله، در اين نمونه مقاله تعريف شده</w:t>
      </w:r>
      <w:r w:rsidR="00762472">
        <w:rPr>
          <w:rFonts w:cs="B Nazanin" w:hint="cs"/>
          <w:rtl/>
          <w:lang w:bidi="fa-IR"/>
        </w:rPr>
        <w:t>‌</w:t>
      </w:r>
      <w:r>
        <w:rPr>
          <w:rFonts w:cs="B Nazanin"/>
          <w:rtl/>
          <w:lang w:bidi="fa-IR"/>
        </w:rPr>
        <w:t>اند و مؤلفان می</w:t>
      </w:r>
      <w:r w:rsidR="00972A8A">
        <w:rPr>
          <w:rFonts w:cs="Times New Roman"/>
          <w:rtl/>
          <w:lang w:bidi="fa-IR"/>
        </w:rPr>
        <w:t>‌‌</w:t>
      </w:r>
      <w:r>
        <w:rPr>
          <w:rFonts w:cs="B Nazanin"/>
          <w:rtl/>
          <w:lang w:bidi="fa-IR"/>
        </w:rPr>
        <w:t>توانند با استفاده از آن</w:t>
      </w:r>
      <w:r w:rsidR="00972A8A">
        <w:rPr>
          <w:rFonts w:cs="B Nazanin"/>
          <w:rtl/>
          <w:lang w:bidi="fa-IR"/>
        </w:rPr>
        <w:t>‌‌</w:t>
      </w:r>
      <w:r>
        <w:rPr>
          <w:rFonts w:cs="B Nazanin"/>
          <w:rtl/>
          <w:lang w:bidi="fa-IR"/>
        </w:rPr>
        <w:t>ها به سرعت فايل مقاله خود را پس از انتقال محتوای آن به این فایل، با شيوه مورد نظر تطبيق دهند. اين کار با استفاده از</w:t>
      </w:r>
      <w:r w:rsidR="00762472">
        <w:rPr>
          <w:rFonts w:cs="B Nazanin" w:hint="cs"/>
          <w:rtl/>
          <w:lang w:bidi="fa-IR"/>
        </w:rPr>
        <w:t xml:space="preserve"> </w:t>
      </w:r>
      <w:r>
        <w:rPr>
          <w:rFonts w:cs="B Nazanin"/>
          <w:rtl/>
          <w:lang w:bidi="fa-IR"/>
        </w:rPr>
        <w:t xml:space="preserve">ابزارهای </w:t>
      </w:r>
      <w:r>
        <w:rPr>
          <w:rFonts w:cs="B Nazanin"/>
          <w:lang w:bidi="fa-IR"/>
        </w:rPr>
        <w:t>Copy | Past</w:t>
      </w:r>
      <w:r>
        <w:rPr>
          <w:rFonts w:cs="B Nazanin"/>
          <w:rtl/>
          <w:lang w:bidi="fa-IR"/>
        </w:rPr>
        <w:t xml:space="preserve">  و </w:t>
      </w:r>
      <w:r>
        <w:rPr>
          <w:rFonts w:cs="B Nazanin"/>
        </w:rPr>
        <w:t>Format Painter</w:t>
      </w:r>
      <w:r>
        <w:rPr>
          <w:rFonts w:cs="B Nazanin"/>
          <w:rtl/>
          <w:lang w:bidi="fa-IR"/>
        </w:rPr>
        <w:t xml:space="preserve"> در اين نرم افزار به سادگی انجام پذير است.</w:t>
      </w:r>
    </w:p>
    <w:p w14:paraId="3017C941" w14:textId="77777777" w:rsidR="001273B6" w:rsidRDefault="002714C1" w:rsidP="003612C7">
      <w:pPr>
        <w:rPr>
          <w:lang w:bidi="fa-IR"/>
        </w:rPr>
      </w:pPr>
      <w:r>
        <w:rPr>
          <w:rtl/>
          <w:lang w:bidi="fa-IR"/>
        </w:rPr>
        <w:t>چنانچه به هر دليل نتوانيد از اين نمونه مقاله به عنوان الگو (</w:t>
      </w:r>
      <w:r>
        <w:rPr>
          <w:lang w:bidi="fa-IR"/>
        </w:rPr>
        <w:t>Template</w:t>
      </w:r>
      <w:r>
        <w:rPr>
          <w:rtl/>
          <w:lang w:bidi="fa-IR"/>
        </w:rPr>
        <w:t>) استفاده کنيد، به موارد زير توجه نماييد:</w:t>
      </w:r>
    </w:p>
    <w:p w14:paraId="1B908095" w14:textId="342F347C" w:rsidR="001273B6" w:rsidRDefault="002714C1" w:rsidP="003612C7">
      <w:pPr>
        <w:numPr>
          <w:ilvl w:val="0"/>
          <w:numId w:val="4"/>
        </w:numPr>
        <w:rPr>
          <w:lang w:bidi="fa-IR"/>
        </w:rPr>
      </w:pPr>
      <w:r>
        <w:rPr>
          <w:rtl/>
          <w:lang w:bidi="fa-IR"/>
        </w:rPr>
        <w:t xml:space="preserve">اندازه صفحات بايد برابر </w:t>
      </w:r>
      <w:r>
        <w:rPr>
          <w:lang w:bidi="fa-IR"/>
        </w:rPr>
        <w:t>A4</w:t>
      </w:r>
      <w:r>
        <w:rPr>
          <w:rtl/>
          <w:lang w:bidi="fa-IR"/>
        </w:rPr>
        <w:t xml:space="preserve"> و حدود بالا، پايين، چپ و راست صفحات برابر با </w:t>
      </w:r>
      <w:r w:rsidR="00E53BA9">
        <w:rPr>
          <w:rFonts w:hint="cs"/>
          <w:rtl/>
          <w:lang w:bidi="fa-IR"/>
        </w:rPr>
        <w:t>2</w:t>
      </w:r>
      <w:r>
        <w:rPr>
          <w:rtl/>
          <w:lang w:bidi="fa-IR"/>
        </w:rPr>
        <w:t xml:space="preserve"> سانتی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متر انتخاب شود. </w:t>
      </w:r>
    </w:p>
    <w:p w14:paraId="7E1B289F" w14:textId="573D5D3C" w:rsidR="001273B6" w:rsidRDefault="002714C1" w:rsidP="003612C7">
      <w:pPr>
        <w:numPr>
          <w:ilvl w:val="0"/>
          <w:numId w:val="4"/>
        </w:numPr>
      </w:pPr>
      <w:r>
        <w:rPr>
          <w:rtl/>
          <w:lang w:bidi="fa-IR"/>
        </w:rPr>
        <w:t>اندازه و نوع قلم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های فارسی مورد استفاده برای هر يک از موارد </w:t>
      </w:r>
      <w:r w:rsidRPr="00E53BA9">
        <w:rPr>
          <w:sz w:val="22"/>
          <w:rtl/>
          <w:lang w:bidi="fa-IR"/>
        </w:rPr>
        <w:t>در</w:t>
      </w:r>
      <w:r w:rsidR="00E53BA9" w:rsidRPr="00E53BA9">
        <w:rPr>
          <w:rFonts w:hint="cs"/>
          <w:sz w:val="22"/>
          <w:rtl/>
          <w:lang w:bidi="fa-IR"/>
        </w:rPr>
        <w:t xml:space="preserve"> </w:t>
      </w:r>
      <w:r w:rsidRPr="00E53BA9">
        <w:rPr>
          <w:sz w:val="22"/>
          <w:lang w:bidi="fa-IR"/>
        </w:rPr>
        <w:fldChar w:fldCharType="begin"/>
      </w:r>
      <w:r w:rsidRPr="00E53BA9">
        <w:rPr>
          <w:sz w:val="22"/>
        </w:rPr>
        <w:instrText>REF _Ref88725341 \h</w:instrText>
      </w:r>
      <w:r w:rsidR="003612C7" w:rsidRPr="00E53BA9">
        <w:rPr>
          <w:sz w:val="22"/>
          <w:lang w:bidi="fa-IR"/>
        </w:rPr>
        <w:instrText xml:space="preserve"> \* MERGEFORMAT </w:instrText>
      </w:r>
      <w:r w:rsidRPr="00E53BA9">
        <w:rPr>
          <w:sz w:val="22"/>
          <w:lang w:bidi="fa-IR"/>
        </w:rPr>
      </w:r>
      <w:r w:rsidRPr="00E53BA9">
        <w:rPr>
          <w:sz w:val="22"/>
        </w:rPr>
        <w:fldChar w:fldCharType="separate"/>
      </w:r>
      <w:r w:rsidR="002533AF" w:rsidRPr="002533AF">
        <w:rPr>
          <w:sz w:val="22"/>
          <w:rtl/>
        </w:rPr>
        <w:t>جدول 1</w:t>
      </w:r>
      <w:r w:rsidRPr="00E53BA9">
        <w:rPr>
          <w:sz w:val="22"/>
        </w:rPr>
        <w:fldChar w:fldCharType="end"/>
      </w:r>
      <w:r w:rsidRPr="00E53BA9">
        <w:rPr>
          <w:sz w:val="22"/>
          <w:rtl/>
          <w:lang w:bidi="fa-IR"/>
        </w:rPr>
        <w:t xml:space="preserve"> آمده</w:t>
      </w:r>
      <w:r>
        <w:rPr>
          <w:rtl/>
          <w:lang w:bidi="fa-IR"/>
        </w:rPr>
        <w:t xml:space="preserve"> است. </w:t>
      </w:r>
    </w:p>
    <w:p w14:paraId="72F25E6F" w14:textId="1BF7121B" w:rsidR="001273B6" w:rsidRDefault="002714C1" w:rsidP="008B54A8">
      <w:pPr>
        <w:numPr>
          <w:ilvl w:val="0"/>
          <w:numId w:val="4"/>
        </w:numPr>
        <w:rPr>
          <w:lang w:bidi="fa-IR"/>
        </w:rPr>
      </w:pPr>
      <w:r>
        <w:rPr>
          <w:rtl/>
          <w:lang w:bidi="fa-IR"/>
        </w:rPr>
        <w:t xml:space="preserve">برای قلم لاتين از </w:t>
      </w:r>
      <w:r>
        <w:rPr>
          <w:lang w:bidi="fa-IR"/>
        </w:rPr>
        <w:t>Times New Roman</w:t>
      </w:r>
      <w:r>
        <w:rPr>
          <w:rtl/>
          <w:lang w:bidi="fa-IR"/>
        </w:rPr>
        <w:t xml:space="preserve"> استفاده شود که اندازه آن همواره يک واحد کمتر از اندازه قلم فارسی در هر موقعيت مورد استفاده خواهد بود. </w:t>
      </w:r>
    </w:p>
    <w:p w14:paraId="571DC022" w14:textId="77777777" w:rsidR="001273B6" w:rsidRDefault="002714C1" w:rsidP="003612C7">
      <w:pPr>
        <w:numPr>
          <w:ilvl w:val="0"/>
          <w:numId w:val="4"/>
        </w:numPr>
        <w:rPr>
          <w:lang w:bidi="fa-IR"/>
        </w:rPr>
      </w:pPr>
      <w:r>
        <w:rPr>
          <w:rtl/>
          <w:lang w:bidi="fa-IR"/>
        </w:rPr>
        <w:t>فاصله سطرها در عنوان، چکيده و متن، معمولی (</w:t>
      </w:r>
      <w:r>
        <w:rPr>
          <w:lang w:bidi="fa-IR"/>
        </w:rPr>
        <w:t>Single</w:t>
      </w:r>
      <w:r>
        <w:rPr>
          <w:rtl/>
          <w:lang w:bidi="fa-IR"/>
        </w:rPr>
        <w:t>) است.</w:t>
      </w:r>
    </w:p>
    <w:p w14:paraId="2B60C347" w14:textId="2DE1A494" w:rsidR="001273B6" w:rsidRDefault="002714C1" w:rsidP="003612C7">
      <w:pPr>
        <w:numPr>
          <w:ilvl w:val="0"/>
          <w:numId w:val="4"/>
        </w:numPr>
        <w:rPr>
          <w:lang w:bidi="fa-IR"/>
        </w:rPr>
      </w:pPr>
      <w:r>
        <w:rPr>
          <w:rtl/>
          <w:lang w:bidi="fa-IR"/>
        </w:rPr>
        <w:t>عنوان مقاله که در عين اختصار تمام ويژگی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های کار انجام شده را مشخص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کند، با قلم </w:t>
      </w:r>
      <w:r>
        <w:rPr>
          <w:rtl/>
        </w:rPr>
        <w:t>«</w:t>
      </w:r>
      <w:r w:rsidR="00FD1091">
        <w:rPr>
          <w:rtl/>
          <w:lang w:bidi="fa-IR"/>
        </w:rPr>
        <w:t>بی‌نازنین</w:t>
      </w:r>
      <w:r>
        <w:rPr>
          <w:rtl/>
          <w:lang w:bidi="fa-IR"/>
        </w:rPr>
        <w:t xml:space="preserve">» به اندازه </w:t>
      </w:r>
      <w:r w:rsidR="008B54A8">
        <w:rPr>
          <w:rFonts w:hint="cs"/>
          <w:rtl/>
          <w:lang w:bidi="fa-IR"/>
        </w:rPr>
        <w:t>14</w:t>
      </w:r>
      <w:r>
        <w:rPr>
          <w:rtl/>
          <w:lang w:bidi="fa-IR"/>
        </w:rPr>
        <w:t xml:space="preserve"> پررنگ نوشته شود.</w:t>
      </w:r>
    </w:p>
    <w:p w14:paraId="6693F16A" w14:textId="19FD0BC6" w:rsidR="001273B6" w:rsidRDefault="002714C1" w:rsidP="001F79E7">
      <w:pPr>
        <w:numPr>
          <w:ilvl w:val="0"/>
          <w:numId w:val="4"/>
        </w:numPr>
        <w:rPr>
          <w:lang w:bidi="fa-IR"/>
        </w:rPr>
      </w:pPr>
      <w:r>
        <w:rPr>
          <w:rtl/>
          <w:lang w:bidi="fa-IR"/>
        </w:rPr>
        <w:t>عنوان علمی نويسندگان، نام مؤسسه متبوع (محل کار) و پست الکترونيک ایشان در زیر نام آن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ها نوشته می‏‌شود. </w:t>
      </w:r>
    </w:p>
    <w:p w14:paraId="121E7F0A" w14:textId="05E8AB33" w:rsidR="001273B6" w:rsidRDefault="002714C1" w:rsidP="003612C7">
      <w:pPr>
        <w:numPr>
          <w:ilvl w:val="0"/>
          <w:numId w:val="4"/>
        </w:numPr>
        <w:rPr>
          <w:lang w:bidi="fa-IR"/>
        </w:rPr>
      </w:pPr>
      <w:r>
        <w:rPr>
          <w:rtl/>
          <w:lang w:bidi="fa-IR"/>
        </w:rPr>
        <w:t>ساير موارد مورد توجه در ادامه مقاله آمده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اند.</w:t>
      </w:r>
    </w:p>
    <w:p w14:paraId="36FC623F" w14:textId="1BDAE180" w:rsidR="001273B6" w:rsidRDefault="002714C1" w:rsidP="003612C7">
      <w:pPr>
        <w:ind w:firstLine="0"/>
        <w:rPr>
          <w:sz w:val="22"/>
          <w:rtl/>
        </w:rPr>
      </w:pPr>
      <w:bookmarkStart w:id="2" w:name="OLE_LINK2"/>
      <w:bookmarkStart w:id="3" w:name="OLE_LINK1"/>
      <w:r>
        <w:rPr>
          <w:sz w:val="22"/>
          <w:rtl/>
        </w:rPr>
        <w:t>توجه شود مجموعه مقالات کنفرانس از فايل الکترونيکی مقالات که نويسندگان تهيه می‌کنند، ايجاد می‌شود. به این ترتیب، مقالاتی که به‌صورت کامل شیوه</w:t>
      </w:r>
      <w:r w:rsidR="00972A8A">
        <w:rPr>
          <w:sz w:val="22"/>
          <w:rtl/>
        </w:rPr>
        <w:t>‌‌</w:t>
      </w:r>
      <w:r>
        <w:rPr>
          <w:sz w:val="22"/>
          <w:rtl/>
        </w:rPr>
        <w:t>نامه نگارش را رعايت نکرده باشند، اولويت پيگيری برای چاپ را از دست خواهند داد</w:t>
      </w:r>
      <w:bookmarkEnd w:id="2"/>
      <w:bookmarkEnd w:id="3"/>
      <w:r>
        <w:rPr>
          <w:sz w:val="22"/>
          <w:rtl/>
        </w:rPr>
        <w:t>.</w:t>
      </w:r>
    </w:p>
    <w:p w14:paraId="3709A280" w14:textId="77777777" w:rsidR="00B341FF" w:rsidRDefault="00B341FF" w:rsidP="003612C7">
      <w:pPr>
        <w:ind w:firstLine="0"/>
        <w:rPr>
          <w:sz w:val="22"/>
        </w:rPr>
      </w:pPr>
    </w:p>
    <w:p w14:paraId="0B51ECE5" w14:textId="4EF130E9" w:rsidR="001273B6" w:rsidRDefault="008B54A8" w:rsidP="00564A8F">
      <w:pPr>
        <w:pStyle w:val="Caption"/>
      </w:pPr>
      <w:bookmarkStart w:id="4" w:name="_Ref88725341"/>
      <w:r>
        <w:rPr>
          <w:rtl/>
        </w:rPr>
        <w:t xml:space="preserve">جدول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جدول \* </w:instrText>
      </w:r>
      <w:r>
        <w:instrText>ARABIC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2533AF">
        <w:rPr>
          <w:noProof/>
          <w:rtl/>
        </w:rPr>
        <w:t>1</w:t>
      </w:r>
      <w:r>
        <w:rPr>
          <w:rtl/>
        </w:rPr>
        <w:fldChar w:fldCharType="end"/>
      </w:r>
      <w:bookmarkEnd w:id="4"/>
      <w:r>
        <w:rPr>
          <w:rFonts w:hint="cs"/>
          <w:rtl/>
          <w:lang w:bidi="fa-IR"/>
        </w:rPr>
        <w:t xml:space="preserve">: </w:t>
      </w:r>
      <w:r w:rsidR="002714C1">
        <w:rPr>
          <w:rtl/>
          <w:lang w:bidi="fa-IR"/>
        </w:rPr>
        <w:t>اندازه و نوع قلم</w:t>
      </w:r>
      <w:r w:rsidR="00972A8A">
        <w:rPr>
          <w:rtl/>
          <w:lang w:bidi="fa-IR"/>
        </w:rPr>
        <w:t>‌‌</w:t>
      </w:r>
      <w:r w:rsidR="002714C1">
        <w:rPr>
          <w:rtl/>
          <w:lang w:bidi="fa-IR"/>
        </w:rPr>
        <w:t>ها</w:t>
      </w:r>
    </w:p>
    <w:tbl>
      <w:tblPr>
        <w:tblW w:w="4679" w:type="dxa"/>
        <w:jc w:val="center"/>
        <w:tblBorders>
          <w:top w:val="single" w:sz="4" w:space="0" w:color="00000A"/>
          <w:bottom w:val="double" w:sz="4" w:space="0" w:color="00000A"/>
          <w:insideH w:val="double" w:sz="4" w:space="0" w:color="00000A"/>
        </w:tblBorders>
        <w:tblLook w:val="01E0" w:firstRow="1" w:lastRow="1" w:firstColumn="1" w:lastColumn="1" w:noHBand="0" w:noVBand="0"/>
      </w:tblPr>
      <w:tblGrid>
        <w:gridCol w:w="788"/>
        <w:gridCol w:w="1811"/>
        <w:gridCol w:w="2080"/>
      </w:tblGrid>
      <w:tr w:rsidR="001273B6" w14:paraId="07F293D9" w14:textId="77777777" w:rsidTr="00B341FF">
        <w:trPr>
          <w:trHeight w:val="489"/>
          <w:jc w:val="center"/>
        </w:trPr>
        <w:tc>
          <w:tcPr>
            <w:tcW w:w="788" w:type="dxa"/>
            <w:tcBorders>
              <w:top w:val="single" w:sz="4" w:space="0" w:color="00000A"/>
              <w:bottom w:val="double" w:sz="4" w:space="0" w:color="00000A"/>
            </w:tcBorders>
            <w:shd w:val="clear" w:color="auto" w:fill="auto"/>
            <w:vAlign w:val="center"/>
          </w:tcPr>
          <w:p w14:paraId="60F9D725" w14:textId="77777777" w:rsidR="001273B6" w:rsidRDefault="002714C1">
            <w:pPr>
              <w:pStyle w:val="TableText"/>
              <w:rPr>
                <w:rFonts w:cs="B Nazanin"/>
              </w:rPr>
            </w:pPr>
            <w:r>
              <w:rPr>
                <w:rFonts w:cs="B Nazanin"/>
                <w:rtl/>
              </w:rPr>
              <w:t>اندازه قلم</w:t>
            </w:r>
          </w:p>
        </w:tc>
        <w:tc>
          <w:tcPr>
            <w:tcW w:w="1811" w:type="dxa"/>
            <w:tcBorders>
              <w:top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BF8AFE" w14:textId="77777777" w:rsidR="001273B6" w:rsidRDefault="002714C1">
            <w:pPr>
              <w:pStyle w:val="TableText"/>
              <w:rPr>
                <w:rFonts w:cs="B Nazanin"/>
              </w:rPr>
            </w:pPr>
            <w:r>
              <w:rPr>
                <w:rFonts w:cs="B Nazanin"/>
                <w:rtl/>
              </w:rPr>
              <w:t>نام قلم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442956" w14:textId="77777777" w:rsidR="001273B6" w:rsidRDefault="002714C1">
            <w:pPr>
              <w:pStyle w:val="TableText"/>
              <w:rPr>
                <w:rFonts w:cs="B Nazanin"/>
              </w:rPr>
            </w:pPr>
            <w:r>
              <w:rPr>
                <w:rFonts w:cs="B Nazanin"/>
                <w:rtl/>
              </w:rPr>
              <w:t>موقعيت استفاده</w:t>
            </w:r>
          </w:p>
        </w:tc>
      </w:tr>
      <w:tr w:rsidR="001273B6" w14:paraId="16614B1F" w14:textId="77777777" w:rsidTr="00B341FF">
        <w:trPr>
          <w:jc w:val="center"/>
        </w:trPr>
        <w:tc>
          <w:tcPr>
            <w:tcW w:w="788" w:type="dxa"/>
            <w:tcBorders>
              <w:top w:val="double" w:sz="4" w:space="0" w:color="00000A"/>
            </w:tcBorders>
            <w:shd w:val="clear" w:color="auto" w:fill="auto"/>
          </w:tcPr>
          <w:p w14:paraId="001EA9E0" w14:textId="4BFE89EF" w:rsidR="001273B6" w:rsidRDefault="009D4E6F">
            <w:pPr>
              <w:pStyle w:val="TableTex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811" w:type="dxa"/>
            <w:tcBorders>
              <w:top w:val="double" w:sz="4" w:space="0" w:color="00000A"/>
              <w:right w:val="single" w:sz="4" w:space="0" w:color="00000A"/>
            </w:tcBorders>
            <w:shd w:val="clear" w:color="auto" w:fill="auto"/>
          </w:tcPr>
          <w:p w14:paraId="3367B923" w14:textId="019F9A89" w:rsidR="001273B6" w:rsidRDefault="00FD1091">
            <w:pPr>
              <w:pStyle w:val="TableText"/>
              <w:rPr>
                <w:rFonts w:cs="B Nazanin"/>
              </w:rPr>
            </w:pPr>
            <w:r>
              <w:rPr>
                <w:rFonts w:cs="B Nazanin"/>
                <w:rtl/>
              </w:rPr>
              <w:t>بی‌نازنین</w:t>
            </w:r>
          </w:p>
        </w:tc>
        <w:tc>
          <w:tcPr>
            <w:tcW w:w="2080" w:type="dxa"/>
            <w:tcBorders>
              <w:top w:val="double" w:sz="4" w:space="0" w:color="00000A"/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36477D" w14:textId="52535E8A" w:rsidR="001273B6" w:rsidRDefault="002714C1">
            <w:pPr>
              <w:pStyle w:val="TableText"/>
              <w:rPr>
                <w:rFonts w:cs="B Nazanin"/>
              </w:rPr>
            </w:pPr>
            <w:r>
              <w:rPr>
                <w:rFonts w:cs="B Nazanin"/>
                <w:rtl/>
              </w:rPr>
              <w:t>متن جداول و شکل</w:t>
            </w:r>
            <w:r w:rsidR="00972A8A">
              <w:rPr>
                <w:rFonts w:cs="B Nazanin"/>
                <w:rtl/>
              </w:rPr>
              <w:t>‌‌</w:t>
            </w:r>
            <w:r>
              <w:rPr>
                <w:rFonts w:cs="B Nazanin"/>
                <w:rtl/>
              </w:rPr>
              <w:t>ها و مراجع</w:t>
            </w:r>
          </w:p>
        </w:tc>
      </w:tr>
      <w:tr w:rsidR="001273B6" w14:paraId="6E6064E3" w14:textId="77777777" w:rsidTr="00B341FF">
        <w:trPr>
          <w:jc w:val="center"/>
        </w:trPr>
        <w:tc>
          <w:tcPr>
            <w:tcW w:w="788" w:type="dxa"/>
            <w:shd w:val="clear" w:color="auto" w:fill="auto"/>
          </w:tcPr>
          <w:p w14:paraId="2D8BAD65" w14:textId="147254E3" w:rsidR="001273B6" w:rsidRDefault="009D4E6F">
            <w:pPr>
              <w:pStyle w:val="TableTex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811" w:type="dxa"/>
            <w:tcBorders>
              <w:right w:val="single" w:sz="4" w:space="0" w:color="00000A"/>
            </w:tcBorders>
            <w:shd w:val="clear" w:color="auto" w:fill="auto"/>
          </w:tcPr>
          <w:p w14:paraId="6287B9F4" w14:textId="65DB5C55" w:rsidR="001273B6" w:rsidRDefault="00FD1091">
            <w:pPr>
              <w:pStyle w:val="TableText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rtl/>
              </w:rPr>
              <w:t>بی‌نازنین</w:t>
            </w:r>
            <w:r w:rsidR="002714C1">
              <w:rPr>
                <w:rFonts w:cs="B Nazanin"/>
                <w:b/>
                <w:bCs/>
                <w:rtl/>
              </w:rPr>
              <w:t xml:space="preserve"> پررنگ</w:t>
            </w:r>
          </w:p>
        </w:tc>
        <w:tc>
          <w:tcPr>
            <w:tcW w:w="2080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F5C3AC" w14:textId="77777777" w:rsidR="001273B6" w:rsidRDefault="002714C1">
            <w:pPr>
              <w:pStyle w:val="TableText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rtl/>
              </w:rPr>
              <w:t>عناوين جداول و اشکال</w:t>
            </w:r>
          </w:p>
        </w:tc>
      </w:tr>
      <w:tr w:rsidR="001273B6" w14:paraId="0A6940B1" w14:textId="77777777" w:rsidTr="00B341FF">
        <w:trPr>
          <w:jc w:val="center"/>
        </w:trPr>
        <w:tc>
          <w:tcPr>
            <w:tcW w:w="788" w:type="dxa"/>
            <w:shd w:val="clear" w:color="auto" w:fill="auto"/>
          </w:tcPr>
          <w:p w14:paraId="030B5CA4" w14:textId="693D2152" w:rsidR="001273B6" w:rsidRDefault="009D4E6F">
            <w:pPr>
              <w:pStyle w:val="TableText"/>
              <w:rPr>
                <w:rFonts w:cs="B Nazanin"/>
                <w:sz w:val="16"/>
              </w:rPr>
            </w:pPr>
            <w:r>
              <w:rPr>
                <w:rFonts w:cs="B Nazanin" w:hint="cs"/>
                <w:sz w:val="16"/>
                <w:rtl/>
              </w:rPr>
              <w:t>11</w:t>
            </w:r>
          </w:p>
        </w:tc>
        <w:tc>
          <w:tcPr>
            <w:tcW w:w="1811" w:type="dxa"/>
            <w:tcBorders>
              <w:right w:val="single" w:sz="4" w:space="0" w:color="00000A"/>
            </w:tcBorders>
            <w:shd w:val="clear" w:color="auto" w:fill="auto"/>
          </w:tcPr>
          <w:p w14:paraId="65EDC2F0" w14:textId="553A40D4" w:rsidR="001273B6" w:rsidRDefault="00FD1091">
            <w:pPr>
              <w:pStyle w:val="TableText"/>
              <w:rPr>
                <w:rFonts w:cs="B Nazanin"/>
                <w:sz w:val="16"/>
              </w:rPr>
            </w:pPr>
            <w:r>
              <w:rPr>
                <w:rFonts w:cs="B Nazanin"/>
                <w:rtl/>
              </w:rPr>
              <w:t>بی‌نازنین</w:t>
            </w:r>
          </w:p>
        </w:tc>
        <w:tc>
          <w:tcPr>
            <w:tcW w:w="2080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5C5657" w14:textId="77777777" w:rsidR="001273B6" w:rsidRDefault="002714C1">
            <w:pPr>
              <w:pStyle w:val="TableText"/>
              <w:rPr>
                <w:rFonts w:cs="B Nazanin"/>
                <w:sz w:val="16"/>
              </w:rPr>
            </w:pPr>
            <w:r>
              <w:rPr>
                <w:rFonts w:cs="B Nazanin"/>
                <w:sz w:val="16"/>
                <w:rtl/>
              </w:rPr>
              <w:t>متن</w:t>
            </w:r>
          </w:p>
        </w:tc>
      </w:tr>
      <w:tr w:rsidR="001273B6" w14:paraId="4FDC62A4" w14:textId="77777777" w:rsidTr="00B341FF">
        <w:trPr>
          <w:jc w:val="center"/>
        </w:trPr>
        <w:tc>
          <w:tcPr>
            <w:tcW w:w="788" w:type="dxa"/>
            <w:shd w:val="clear" w:color="auto" w:fill="auto"/>
          </w:tcPr>
          <w:p w14:paraId="02E38E29" w14:textId="7006259F" w:rsidR="001273B6" w:rsidRDefault="009D4E6F">
            <w:pPr>
              <w:pStyle w:val="TableText"/>
              <w:rPr>
                <w:rFonts w:cs="B Nazanin"/>
                <w:sz w:val="16"/>
              </w:rPr>
            </w:pPr>
            <w:r>
              <w:rPr>
                <w:rFonts w:cs="B Nazanin" w:hint="cs"/>
                <w:sz w:val="16"/>
                <w:rtl/>
              </w:rPr>
              <w:t>11</w:t>
            </w:r>
          </w:p>
        </w:tc>
        <w:tc>
          <w:tcPr>
            <w:tcW w:w="1811" w:type="dxa"/>
            <w:tcBorders>
              <w:right w:val="single" w:sz="4" w:space="0" w:color="00000A"/>
            </w:tcBorders>
            <w:shd w:val="clear" w:color="auto" w:fill="auto"/>
          </w:tcPr>
          <w:p w14:paraId="6ED175C9" w14:textId="446079EA" w:rsidR="001273B6" w:rsidRDefault="00FD1091">
            <w:pPr>
              <w:pStyle w:val="TableText"/>
              <w:rPr>
                <w:rFonts w:cs="B Nazanin"/>
                <w:sz w:val="16"/>
              </w:rPr>
            </w:pPr>
            <w:r>
              <w:rPr>
                <w:rFonts w:cs="B Nazanin"/>
                <w:rtl/>
              </w:rPr>
              <w:t>بی‌نازنین</w:t>
            </w:r>
          </w:p>
        </w:tc>
        <w:tc>
          <w:tcPr>
            <w:tcW w:w="2080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A09761" w14:textId="77777777" w:rsidR="001273B6" w:rsidRDefault="002714C1">
            <w:pPr>
              <w:pStyle w:val="TableText"/>
              <w:rPr>
                <w:rFonts w:cs="B Nazanin"/>
                <w:sz w:val="16"/>
              </w:rPr>
            </w:pPr>
            <w:r>
              <w:rPr>
                <w:rFonts w:cs="B Nazanin"/>
                <w:sz w:val="16"/>
                <w:rtl/>
              </w:rPr>
              <w:t>چکيده و کلمات کليدی</w:t>
            </w:r>
          </w:p>
        </w:tc>
      </w:tr>
      <w:tr w:rsidR="001273B6" w14:paraId="4283E54C" w14:textId="77777777" w:rsidTr="00B341FF">
        <w:trPr>
          <w:jc w:val="center"/>
        </w:trPr>
        <w:tc>
          <w:tcPr>
            <w:tcW w:w="788" w:type="dxa"/>
            <w:shd w:val="clear" w:color="auto" w:fill="auto"/>
          </w:tcPr>
          <w:p w14:paraId="54C117E7" w14:textId="301122E1" w:rsidR="001273B6" w:rsidRDefault="009D4E6F">
            <w:pPr>
              <w:pStyle w:val="TableTex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1811" w:type="dxa"/>
            <w:tcBorders>
              <w:right w:val="single" w:sz="4" w:space="0" w:color="00000A"/>
            </w:tcBorders>
            <w:shd w:val="clear" w:color="auto" w:fill="auto"/>
          </w:tcPr>
          <w:p w14:paraId="0EBEC918" w14:textId="478243B8" w:rsidR="001273B6" w:rsidRDefault="00FD1091">
            <w:pPr>
              <w:pStyle w:val="TableText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rtl/>
              </w:rPr>
              <w:t>بی‌نازنین</w:t>
            </w:r>
          </w:p>
        </w:tc>
        <w:tc>
          <w:tcPr>
            <w:tcW w:w="2080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355ED5" w14:textId="77777777" w:rsidR="001273B6" w:rsidRDefault="002714C1">
            <w:pPr>
              <w:pStyle w:val="TableText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rtl/>
              </w:rPr>
              <w:t>نام نویسندگان</w:t>
            </w:r>
          </w:p>
        </w:tc>
      </w:tr>
      <w:tr w:rsidR="001273B6" w14:paraId="39086945" w14:textId="77777777" w:rsidTr="00B341FF">
        <w:trPr>
          <w:jc w:val="center"/>
        </w:trPr>
        <w:tc>
          <w:tcPr>
            <w:tcW w:w="788" w:type="dxa"/>
            <w:shd w:val="clear" w:color="auto" w:fill="auto"/>
          </w:tcPr>
          <w:p w14:paraId="59007F3B" w14:textId="6FDE5D1F" w:rsidR="001273B6" w:rsidRDefault="009D4E6F">
            <w:pPr>
              <w:pStyle w:val="TableTex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1811" w:type="dxa"/>
            <w:tcBorders>
              <w:right w:val="single" w:sz="4" w:space="0" w:color="00000A"/>
            </w:tcBorders>
            <w:shd w:val="clear" w:color="auto" w:fill="auto"/>
          </w:tcPr>
          <w:p w14:paraId="031DE67C" w14:textId="495662D2" w:rsidR="001273B6" w:rsidRDefault="00FD1091">
            <w:pPr>
              <w:pStyle w:val="TableText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color w:val="10147E"/>
                <w:rtl/>
              </w:rPr>
              <w:t>بی‌نازنین</w:t>
            </w:r>
            <w:r w:rsidR="002714C1" w:rsidRPr="009D4E6F">
              <w:rPr>
                <w:rFonts w:cs="B Nazanin"/>
                <w:b/>
                <w:bCs/>
                <w:color w:val="10147E"/>
                <w:rtl/>
              </w:rPr>
              <w:t xml:space="preserve"> پررنگ</w:t>
            </w:r>
          </w:p>
        </w:tc>
        <w:tc>
          <w:tcPr>
            <w:tcW w:w="2080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1FD3AD" w14:textId="42369BC7" w:rsidR="001273B6" w:rsidRDefault="002714C1">
            <w:pPr>
              <w:pStyle w:val="TableText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rtl/>
              </w:rPr>
              <w:t>عناوين بخش</w:t>
            </w:r>
            <w:r w:rsidR="00972A8A">
              <w:rPr>
                <w:rFonts w:cs="B Nazanin"/>
                <w:b/>
                <w:bCs/>
                <w:rtl/>
              </w:rPr>
              <w:t>‌‌</w:t>
            </w:r>
            <w:r>
              <w:rPr>
                <w:rFonts w:cs="B Nazanin"/>
                <w:b/>
                <w:bCs/>
                <w:rtl/>
              </w:rPr>
              <w:t xml:space="preserve">ها </w:t>
            </w:r>
          </w:p>
        </w:tc>
      </w:tr>
      <w:tr w:rsidR="001273B6" w14:paraId="0FCA36DE" w14:textId="77777777" w:rsidTr="00B341FF">
        <w:trPr>
          <w:jc w:val="center"/>
        </w:trPr>
        <w:tc>
          <w:tcPr>
            <w:tcW w:w="788" w:type="dxa"/>
            <w:tcBorders>
              <w:bottom w:val="single" w:sz="4" w:space="0" w:color="00000A"/>
            </w:tcBorders>
            <w:shd w:val="clear" w:color="auto" w:fill="auto"/>
          </w:tcPr>
          <w:p w14:paraId="12BB493F" w14:textId="25F09FF9" w:rsidR="001273B6" w:rsidRDefault="009D4E6F">
            <w:pPr>
              <w:pStyle w:val="TableText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81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F5ACCF" w14:textId="06DDC72A" w:rsidR="001273B6" w:rsidRDefault="00FD1091">
            <w:pPr>
              <w:pStyle w:val="TableText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/>
                <w:b/>
                <w:bCs/>
                <w:color w:val="10147E"/>
                <w:sz w:val="28"/>
                <w:szCs w:val="28"/>
                <w:rtl/>
              </w:rPr>
              <w:t>بی‌نازنین</w:t>
            </w:r>
            <w:r w:rsidR="002714C1" w:rsidRPr="009D4E6F">
              <w:rPr>
                <w:rFonts w:cs="B Nazanin"/>
                <w:b/>
                <w:bCs/>
                <w:color w:val="10147E"/>
                <w:sz w:val="28"/>
                <w:szCs w:val="28"/>
                <w:rtl/>
              </w:rPr>
              <w:t xml:space="preserve"> پررنگ</w:t>
            </w:r>
          </w:p>
        </w:tc>
        <w:tc>
          <w:tcPr>
            <w:tcW w:w="20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F36082" w14:textId="77777777" w:rsidR="001273B6" w:rsidRDefault="002714C1">
            <w:pPr>
              <w:pStyle w:val="TableText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/>
                <w:b/>
                <w:bCs/>
                <w:sz w:val="28"/>
                <w:szCs w:val="28"/>
                <w:rtl/>
              </w:rPr>
              <w:t xml:space="preserve">عنوان مقاله </w:t>
            </w:r>
          </w:p>
        </w:tc>
      </w:tr>
    </w:tbl>
    <w:p w14:paraId="5BA79BBE" w14:textId="0D0D62EC" w:rsidR="001273B6" w:rsidRPr="00132843" w:rsidRDefault="002714C1" w:rsidP="00F811ED">
      <w:pPr>
        <w:pStyle w:val="Heading1"/>
        <w:rPr>
          <w:rtl/>
        </w:rPr>
      </w:pPr>
      <w:r w:rsidRPr="00F811ED">
        <w:rPr>
          <w:rtl/>
        </w:rPr>
        <w:t>تقسيمات</w:t>
      </w:r>
      <w:r w:rsidRPr="00132843">
        <w:rPr>
          <w:rtl/>
        </w:rPr>
        <w:t xml:space="preserve"> مقاله</w:t>
      </w:r>
    </w:p>
    <w:p w14:paraId="480EB199" w14:textId="4DF6CB36" w:rsidR="001273B6" w:rsidRDefault="002714C1">
      <w:pPr>
        <w:rPr>
          <w:lang w:bidi="fa-IR"/>
        </w:rPr>
      </w:pPr>
      <w:r>
        <w:rPr>
          <w:rtl/>
          <w:lang w:bidi="fa-IR"/>
        </w:rPr>
        <w:t xml:space="preserve">هر مقاله  </w:t>
      </w:r>
      <w:r w:rsidRPr="00F57DCB">
        <w:rPr>
          <w:rtl/>
          <w:lang w:bidi="fa-IR"/>
        </w:rPr>
        <w:t xml:space="preserve">حداکثر در </w:t>
      </w:r>
      <w:r w:rsidR="001B48C4" w:rsidRPr="00F57DCB">
        <w:rPr>
          <w:rFonts w:hint="cs"/>
          <w:rtl/>
          <w:lang w:bidi="fa-IR"/>
        </w:rPr>
        <w:t>10</w:t>
      </w:r>
      <w:r w:rsidRPr="00F57DCB">
        <w:rPr>
          <w:rtl/>
          <w:lang w:bidi="fa-IR"/>
        </w:rPr>
        <w:t xml:space="preserve"> صفحه</w:t>
      </w:r>
      <w:r>
        <w:rPr>
          <w:rtl/>
          <w:lang w:bidi="fa-IR"/>
        </w:rPr>
        <w:t xml:space="preserve"> تدوین شود و بايد شامل بخش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های اصلی زير باشد: </w:t>
      </w:r>
    </w:p>
    <w:p w14:paraId="76C011CC" w14:textId="3E12BA84" w:rsidR="001273B6" w:rsidRDefault="001B48C4">
      <w:pPr>
        <w:rPr>
          <w:lang w:bidi="fa-IR"/>
        </w:rPr>
      </w:pPr>
      <w:r>
        <w:rPr>
          <w:rFonts w:hint="cs"/>
          <w:rtl/>
          <w:lang w:bidi="fa-IR"/>
        </w:rPr>
        <w:t xml:space="preserve">چکیده، </w:t>
      </w:r>
      <w:r w:rsidR="002714C1">
        <w:rPr>
          <w:rtl/>
          <w:lang w:bidi="fa-IR"/>
        </w:rPr>
        <w:t xml:space="preserve">مقدمه، متن، نتيجه و در نهايت مراجع. </w:t>
      </w:r>
    </w:p>
    <w:p w14:paraId="07738A3D" w14:textId="2106A2FC" w:rsidR="001B48C4" w:rsidRDefault="002714C1" w:rsidP="001B48C4">
      <w:pPr>
        <w:rPr>
          <w:rtl/>
          <w:lang w:bidi="fa-IR"/>
        </w:rPr>
      </w:pPr>
      <w:r>
        <w:rPr>
          <w:rtl/>
          <w:lang w:bidi="fa-IR"/>
        </w:rPr>
        <w:t>عناوين بخش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ها با قلم </w:t>
      </w:r>
      <w:r w:rsidR="00FD1091">
        <w:rPr>
          <w:rtl/>
          <w:lang w:bidi="fa-IR"/>
        </w:rPr>
        <w:t>بی‌نازنین</w:t>
      </w:r>
      <w:r>
        <w:rPr>
          <w:rtl/>
          <w:lang w:bidi="fa-IR"/>
        </w:rPr>
        <w:t xml:space="preserve"> </w:t>
      </w:r>
      <w:r w:rsidR="00132843">
        <w:rPr>
          <w:rFonts w:hint="cs"/>
          <w:rtl/>
          <w:lang w:bidi="fa-IR"/>
        </w:rPr>
        <w:t>12</w:t>
      </w:r>
      <w:r>
        <w:rPr>
          <w:rtl/>
          <w:lang w:bidi="fa-IR"/>
        </w:rPr>
        <w:t xml:space="preserve"> و زيربخش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ها با همان قلم در اندازه </w:t>
      </w:r>
      <w:r w:rsidR="00132843">
        <w:rPr>
          <w:rFonts w:hint="cs"/>
          <w:rtl/>
          <w:lang w:bidi="fa-IR"/>
        </w:rPr>
        <w:t>11</w:t>
      </w:r>
      <w:r>
        <w:rPr>
          <w:rtl/>
          <w:lang w:bidi="fa-IR"/>
        </w:rPr>
        <w:t xml:space="preserve"> نوشته شوند. فاصله عناوین بخش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ها از بند قبلی </w:t>
      </w:r>
      <w:r>
        <w:rPr>
          <w:lang w:bidi="fa-IR"/>
        </w:rPr>
        <w:t xml:space="preserve">pt </w:t>
      </w:r>
      <w:r w:rsidR="00132843">
        <w:rPr>
          <w:rFonts w:hint="cs"/>
          <w:rtl/>
          <w:lang w:bidi="fa-IR"/>
        </w:rPr>
        <w:t>12</w:t>
      </w:r>
      <w:r>
        <w:rPr>
          <w:rtl/>
          <w:lang w:bidi="fa-IR"/>
        </w:rPr>
        <w:t xml:space="preserve"> در نظر گرفته شده است و نیازی به رها کردن یک سطر نیست. شيوه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های مورد نياز برای هريک، در اين الگو تحت عنوان </w:t>
      </w:r>
      <w:r>
        <w:rPr>
          <w:lang w:bidi="fa-IR"/>
        </w:rPr>
        <w:t>Heading</w:t>
      </w:r>
      <w:r>
        <w:rPr>
          <w:rtl/>
          <w:lang w:bidi="fa-IR"/>
        </w:rPr>
        <w:t xml:space="preserve"> از شماره </w:t>
      </w:r>
      <w:r w:rsidR="001B48C4">
        <w:rPr>
          <w:rFonts w:hint="cs"/>
          <w:rtl/>
          <w:lang w:bidi="fa-IR"/>
        </w:rPr>
        <w:t>1</w:t>
      </w:r>
      <w:r>
        <w:rPr>
          <w:rtl/>
          <w:lang w:bidi="fa-IR"/>
        </w:rPr>
        <w:t xml:space="preserve"> تا </w:t>
      </w:r>
      <w:r w:rsidR="001B48C4">
        <w:rPr>
          <w:rFonts w:hint="cs"/>
          <w:rtl/>
          <w:lang w:bidi="fa-IR"/>
        </w:rPr>
        <w:t>3</w:t>
      </w:r>
      <w:r>
        <w:rPr>
          <w:rtl/>
          <w:lang w:bidi="fa-IR"/>
        </w:rPr>
        <w:t xml:space="preserve"> تعريف شده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اند. </w:t>
      </w:r>
      <w:bookmarkStart w:id="5" w:name="_Ref89797816"/>
    </w:p>
    <w:p w14:paraId="46E75777" w14:textId="74A30968" w:rsidR="001273B6" w:rsidRDefault="002714C1" w:rsidP="00F811ED">
      <w:pPr>
        <w:pStyle w:val="Heading2"/>
        <w:rPr>
          <w:rtl/>
        </w:rPr>
      </w:pPr>
      <w:r w:rsidRPr="00F811ED">
        <w:rPr>
          <w:rtl/>
        </w:rPr>
        <w:t>ويژگی</w:t>
      </w:r>
      <w:r w:rsidR="00972A8A" w:rsidRPr="00F811ED">
        <w:rPr>
          <w:rtl/>
        </w:rPr>
        <w:t>‌‌</w:t>
      </w:r>
      <w:r w:rsidRPr="00F811ED">
        <w:rPr>
          <w:rtl/>
        </w:rPr>
        <w:t>های</w:t>
      </w:r>
      <w:r>
        <w:rPr>
          <w:rtl/>
        </w:rPr>
        <w:t xml:space="preserve"> </w:t>
      </w:r>
      <w:bookmarkEnd w:id="5"/>
      <w:r>
        <w:rPr>
          <w:rtl/>
        </w:rPr>
        <w:t>مقدمه</w:t>
      </w:r>
    </w:p>
    <w:p w14:paraId="341358C2" w14:textId="2D6C98E6" w:rsidR="001273B6" w:rsidRDefault="002714C1">
      <w:pPr>
        <w:rPr>
          <w:lang w:bidi="fa-IR"/>
        </w:rPr>
      </w:pPr>
      <w:r>
        <w:rPr>
          <w:rtl/>
          <w:lang w:bidi="fa-IR"/>
        </w:rPr>
        <w:t>در مقدمه پس از عنوان کردن کليات موضوع مورد بحث، ابتدا خلاصه‏‌ای از تاريخچة موضوع و کارهای انجام شده به همراه ويژگي‏‌های آن کارها بيان می‏‌شود. در ادامه، تلاشی که درمقاله و در تبيين کار انجام شده برای رفع کاستی‏‌های موجود، گشودن گره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 يا حرکت به سمت يافته‏‌های نو صورت گرفته است در يک يا دو پاراگراف توضيح داده می‏‌شود. در این بخش دستاوردهای علمی و فنی پژوهش نسبت به ساير پژوهش‌های  انجام شده، به‌صورت شفاف و روشن بيان شوند به نحوی که نوآوری مقاله نسبت به سایر پژوهش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 روشن شود.</w:t>
      </w:r>
    </w:p>
    <w:p w14:paraId="6540CCDC" w14:textId="7A18A6E4" w:rsidR="001273B6" w:rsidRDefault="002714C1" w:rsidP="00884278">
      <w:pPr>
        <w:pStyle w:val="Heading2"/>
        <w:rPr>
          <w:rtl/>
        </w:rPr>
      </w:pPr>
      <w:r>
        <w:rPr>
          <w:rtl/>
        </w:rPr>
        <w:t>ويژگی</w:t>
      </w:r>
      <w:r w:rsidR="00972A8A">
        <w:rPr>
          <w:rtl/>
        </w:rPr>
        <w:t>‌‌</w:t>
      </w:r>
      <w:r>
        <w:rPr>
          <w:rtl/>
        </w:rPr>
        <w:t>های متن</w:t>
      </w:r>
    </w:p>
    <w:p w14:paraId="02001195" w14:textId="7EA571D8" w:rsidR="001273B6" w:rsidRDefault="002714C1">
      <w:pPr>
        <w:rPr>
          <w:lang w:bidi="fa-IR"/>
        </w:rPr>
      </w:pPr>
      <w:r>
        <w:rPr>
          <w:rtl/>
          <w:lang w:bidi="fa-IR"/>
        </w:rPr>
        <w:t>مطالب اصلی در اين بخش درج می‏‌شوند که بايد شامل تعريف مفاهيم مورد نياز، طرح مساله و راه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حل ارائه شده باشند. بهتر است برای نتایج پژوهش یک بخش مستقل که درآن ارزیابی و اعتبار نتایج نیز بحث شده باشد، اختصاص داده شود. شکل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ها، جدول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 و روابط رياضي بکار رفته در متن همگي بايد مربوط به متن باشند و در متن از آن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 استفاده شده و توضيح داده شده باشند.</w:t>
      </w:r>
    </w:p>
    <w:p w14:paraId="57AF25B1" w14:textId="0DDF660C" w:rsidR="001273B6" w:rsidRDefault="002714C1">
      <w:pPr>
        <w:rPr>
          <w:lang w:bidi="fa-IR"/>
        </w:rPr>
      </w:pPr>
      <w:r>
        <w:rPr>
          <w:rtl/>
          <w:lang w:bidi="fa-IR"/>
        </w:rPr>
        <w:t>در نوشتن متن تلاش شود تنها به موضوع اصلی مقاله پرداخته شود تا ذهن خواننده از انحراف نسبت به سلسله مطالب مصون بماند. تمام جملات دست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کم يک بار مرور شوند تا از کامل بودن و صحت آن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ها از نظر دستور زبان فارسی اطمينان حاصل شود. دقت شود که جملات يک بند (پاراگراف) زنجيروار به هم مربوط باشند و يک موضوع را دنبال کنند.  </w:t>
      </w:r>
    </w:p>
    <w:p w14:paraId="2BDDE2FF" w14:textId="03A4A90B" w:rsidR="004D393A" w:rsidRDefault="004D393A" w:rsidP="00F811ED">
      <w:pPr>
        <w:pStyle w:val="Heading2"/>
        <w:rPr>
          <w:rtl/>
        </w:rPr>
      </w:pPr>
      <w:r w:rsidRPr="00132843">
        <w:rPr>
          <w:rtl/>
        </w:rPr>
        <w:t>ويژگ</w:t>
      </w:r>
      <w:r w:rsidRPr="00132843">
        <w:rPr>
          <w:rFonts w:hint="cs"/>
          <w:rtl/>
        </w:rPr>
        <w:t>ی‌‌</w:t>
      </w:r>
      <w:r w:rsidRPr="00132843">
        <w:rPr>
          <w:rFonts w:hint="eastAsia"/>
          <w:rtl/>
        </w:rPr>
        <w:t>ها</w:t>
      </w:r>
      <w:r w:rsidRPr="00132843">
        <w:rPr>
          <w:rFonts w:hint="cs"/>
          <w:rtl/>
        </w:rPr>
        <w:t>ی</w:t>
      </w:r>
      <w:r w:rsidRPr="004D393A">
        <w:rPr>
          <w:rtl/>
        </w:rPr>
        <w:t xml:space="preserve"> نتيجه و جمع‌‌بند</w:t>
      </w:r>
      <w:r w:rsidRPr="004D393A">
        <w:rPr>
          <w:rFonts w:hint="cs"/>
          <w:rtl/>
        </w:rPr>
        <w:t>ی</w:t>
      </w:r>
    </w:p>
    <w:p w14:paraId="16241056" w14:textId="43473F04" w:rsidR="001273B6" w:rsidRDefault="002714C1" w:rsidP="004D393A">
      <w:pPr>
        <w:rPr>
          <w:rtl/>
          <w:lang w:bidi="fa-IR"/>
        </w:rPr>
      </w:pPr>
      <w:r>
        <w:rPr>
          <w:rtl/>
          <w:lang w:bidi="fa-IR"/>
        </w:rPr>
        <w:t>در اين بخش، نکات مهم درکار انجام شده به طور خلاصه مرور و نتايج برگرفته از آن توضيح داده می‏‌شود. سهم علمی مقاله (</w:t>
      </w:r>
      <w:r>
        <w:rPr>
          <w:lang w:bidi="fa-IR"/>
        </w:rPr>
        <w:t>Contribution</w:t>
      </w:r>
      <w:r>
        <w:rPr>
          <w:rtl/>
          <w:lang w:bidi="fa-IR"/>
        </w:rPr>
        <w:t>) بايد در بخش نتيجه مورد تصريح واقع شود. هرگز عين مطالب چکيده دراين بخش آورده نشود. بخش نتيجه می‏‌تواند به کاربردهای پژوهش انجام شده اشاره کند، نکات مبهم و قابل پژوهش جديد را مطرح کند، و يا گسترش موضوع بحث را به زمينه‏‌های ديگر پيشنهاد دهد.</w:t>
      </w:r>
    </w:p>
    <w:p w14:paraId="1F495CAA" w14:textId="5C74A1EC" w:rsidR="004D393A" w:rsidRDefault="004D393A" w:rsidP="004D393A">
      <w:pPr>
        <w:rPr>
          <w:rtl/>
          <w:lang w:bidi="fa-IR"/>
        </w:rPr>
      </w:pPr>
    </w:p>
    <w:p w14:paraId="6B8E2F06" w14:textId="16180F73" w:rsidR="004D393A" w:rsidRDefault="004D393A" w:rsidP="00884278">
      <w:pPr>
        <w:pStyle w:val="Heading2"/>
        <w:rPr>
          <w:rtl/>
        </w:rPr>
      </w:pPr>
      <w:r w:rsidRPr="004D393A">
        <w:rPr>
          <w:rtl/>
        </w:rPr>
        <w:t>ويژگ</w:t>
      </w:r>
      <w:r w:rsidRPr="004D393A">
        <w:rPr>
          <w:rFonts w:hint="cs"/>
          <w:rtl/>
        </w:rPr>
        <w:t>ی‌‌</w:t>
      </w:r>
      <w:r w:rsidRPr="004D393A">
        <w:rPr>
          <w:rFonts w:hint="eastAsia"/>
          <w:rtl/>
        </w:rPr>
        <w:t>ها</w:t>
      </w:r>
      <w:r w:rsidRPr="004D393A">
        <w:rPr>
          <w:rFonts w:hint="cs"/>
          <w:rtl/>
        </w:rPr>
        <w:t>ی</w:t>
      </w:r>
      <w:r w:rsidRPr="004D393A">
        <w:rPr>
          <w:rtl/>
        </w:rPr>
        <w:t xml:space="preserve"> مراجع</w:t>
      </w:r>
    </w:p>
    <w:p w14:paraId="6489EE30" w14:textId="289FB101" w:rsidR="001273B6" w:rsidRDefault="002714C1" w:rsidP="009941EA">
      <w:r>
        <w:rPr>
          <w:rtl/>
          <w:lang w:bidi="fa-IR"/>
        </w:rPr>
        <w:t>مراجع به ترتيب ارجاع به آن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 در متن و به نحوی که در انتهای اين نوشتار آمده است قرار داده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شوند. دقت شود که تمام مراجع در متن </w:t>
      </w:r>
      <w:r>
        <w:rPr>
          <w:rtl/>
          <w:lang w:bidi="fa-IR"/>
        </w:rPr>
        <w:lastRenderedPageBreak/>
        <w:t xml:space="preserve">مورد ارجاع واقع شده باشند. </w:t>
      </w:r>
      <w:r w:rsidR="009941EA" w:rsidRPr="009941EA">
        <w:rPr>
          <w:rtl/>
          <w:lang w:bidi="fa-IR"/>
        </w:rPr>
        <w:t>با</w:t>
      </w:r>
      <w:r w:rsidR="009941EA" w:rsidRPr="009941EA">
        <w:rPr>
          <w:rFonts w:hint="cs"/>
          <w:rtl/>
          <w:lang w:bidi="fa-IR"/>
        </w:rPr>
        <w:t>ی</w:t>
      </w:r>
      <w:r w:rsidR="009941EA" w:rsidRPr="009941EA">
        <w:rPr>
          <w:rFonts w:hint="eastAsia"/>
          <w:rtl/>
          <w:lang w:bidi="fa-IR"/>
        </w:rPr>
        <w:t>ست</w:t>
      </w:r>
      <w:r w:rsidR="009941EA" w:rsidRPr="009941EA">
        <w:rPr>
          <w:rFonts w:hint="cs"/>
          <w:rtl/>
          <w:lang w:bidi="fa-IR"/>
        </w:rPr>
        <w:t>ی</w:t>
      </w:r>
      <w:r w:rsidR="009941EA" w:rsidRPr="009941EA">
        <w:rPr>
          <w:rtl/>
          <w:lang w:bidi="fa-IR"/>
        </w:rPr>
        <w:t xml:space="preserve"> از علامت [ ] دق</w:t>
      </w:r>
      <w:r w:rsidR="009941EA" w:rsidRPr="009941EA">
        <w:rPr>
          <w:rFonts w:hint="cs"/>
          <w:rtl/>
          <w:lang w:bidi="fa-IR"/>
        </w:rPr>
        <w:t>ی</w:t>
      </w:r>
      <w:r w:rsidR="009941EA" w:rsidRPr="009941EA">
        <w:rPr>
          <w:rFonts w:hint="eastAsia"/>
          <w:rtl/>
          <w:lang w:bidi="fa-IR"/>
        </w:rPr>
        <w:t>قا</w:t>
      </w:r>
      <w:r w:rsidR="009941EA" w:rsidRPr="009941EA">
        <w:rPr>
          <w:rtl/>
          <w:lang w:bidi="fa-IR"/>
        </w:rPr>
        <w:t xml:space="preserve"> در همان محل استفاده از مرجع برا</w:t>
      </w:r>
      <w:r w:rsidR="009941EA" w:rsidRPr="009941EA">
        <w:rPr>
          <w:rFonts w:hint="cs"/>
          <w:rtl/>
          <w:lang w:bidi="fa-IR"/>
        </w:rPr>
        <w:t>ی</w:t>
      </w:r>
      <w:r w:rsidR="009941EA" w:rsidRPr="009941EA">
        <w:rPr>
          <w:rtl/>
          <w:lang w:bidi="fa-IR"/>
        </w:rPr>
        <w:t xml:space="preserve"> شماره گذار</w:t>
      </w:r>
      <w:r w:rsidR="009941EA" w:rsidRPr="009941EA">
        <w:rPr>
          <w:rFonts w:hint="cs"/>
          <w:rtl/>
          <w:lang w:bidi="fa-IR"/>
        </w:rPr>
        <w:t>ی</w:t>
      </w:r>
      <w:r w:rsidR="009941EA" w:rsidRPr="009941EA">
        <w:rPr>
          <w:rtl/>
          <w:lang w:bidi="fa-IR"/>
        </w:rPr>
        <w:t xml:space="preserve"> استفاده نمود.</w:t>
      </w:r>
      <w:r w:rsidR="009941EA">
        <w:rPr>
          <w:rFonts w:hint="cs"/>
          <w:rtl/>
        </w:rPr>
        <w:t xml:space="preserve"> </w:t>
      </w:r>
      <w:r>
        <w:rPr>
          <w:rtl/>
          <w:lang w:bidi="fa-IR"/>
        </w:rPr>
        <w:t>قلم در نظرگرفته‏ ‌شده برای نوشتن مراجع، مانند متن جداول و شکل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ها، </w:t>
      </w:r>
      <w:r w:rsidR="00FD1091">
        <w:rPr>
          <w:rFonts w:hint="cs"/>
          <w:rtl/>
          <w:lang w:bidi="fa-IR"/>
        </w:rPr>
        <w:t>بی‌نازنین</w:t>
      </w:r>
      <w:r w:rsidR="009941EA">
        <w:rPr>
          <w:rFonts w:hint="cs"/>
          <w:rtl/>
          <w:lang w:bidi="fa-IR"/>
        </w:rPr>
        <w:t xml:space="preserve"> 9</w:t>
      </w:r>
      <w:r>
        <w:rPr>
          <w:rtl/>
          <w:lang w:bidi="fa-IR"/>
        </w:rPr>
        <w:t xml:space="preserve"> است. </w:t>
      </w:r>
    </w:p>
    <w:p w14:paraId="1A838C38" w14:textId="77777777" w:rsidR="001273B6" w:rsidRDefault="002714C1" w:rsidP="00F811ED">
      <w:pPr>
        <w:pStyle w:val="Heading1"/>
      </w:pPr>
      <w:r>
        <w:rPr>
          <w:rtl/>
        </w:rPr>
        <w:t>قواعد نوشتاری</w:t>
      </w:r>
    </w:p>
    <w:p w14:paraId="43A6FF95" w14:textId="520471FC" w:rsidR="001273B6" w:rsidRDefault="002714C1">
      <w:pPr>
        <w:rPr>
          <w:lang w:bidi="fa-IR"/>
        </w:rPr>
      </w:pPr>
      <w:r>
        <w:rPr>
          <w:rtl/>
          <w:lang w:bidi="fa-IR"/>
        </w:rPr>
        <w:t>شيوايی و رسايی نوشتار در گرو ساده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نويسی است. بهتر است تلاش شود از جملات رسا، گويا و در حد امکان کوتاه استفاده شود. جداسازی اجزای مختلف متن يک بخش با استفاده از پاراگراف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بندی نيز کمک زيادی به روانی و سادگی فهم مطلب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کند. بند (پاراگراف)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های طولانی نيز مانند جملات طولانی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توانند خسته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کننده بوده، خواننده را سردرگم کنند</w:t>
      </w:r>
      <w:r w:rsidR="009941EA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</w:t>
      </w:r>
    </w:p>
    <w:p w14:paraId="78A7DCA7" w14:textId="0FDEF143" w:rsidR="001273B6" w:rsidRDefault="002714C1">
      <w:pPr>
        <w:rPr>
          <w:lang w:bidi="fa-IR"/>
        </w:rPr>
      </w:pPr>
      <w:r>
        <w:rPr>
          <w:rtl/>
          <w:lang w:bidi="fa-IR"/>
        </w:rPr>
        <w:t>تا جای ممکن از بکارگيری کلمات «می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باشد»، «گرديد»، «بوده باشد» و مانند آن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 که تکلف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آور يا غلط مصطلح و يا غيرشيوا هستند، اجتناب شود. کلمات روان و ساده مانند «است» و «شد»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توانند اغلبِ مفاهيم را براحتی منتقل کنند. استفاده از کلمات دشوار و غير معمول چنانچه دليل توجيهی روشنی وجود نداشته باشد، موجب پيچيده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شدن و ايجاد اشکال در فهم خواننده خواهد بود. </w:t>
      </w:r>
    </w:p>
    <w:p w14:paraId="5AC8F797" w14:textId="2EBD0DE0" w:rsidR="001273B6" w:rsidRDefault="002714C1">
      <w:pPr>
        <w:rPr>
          <w:lang w:bidi="fa-IR"/>
        </w:rPr>
      </w:pPr>
      <w:r>
        <w:rPr>
          <w:rtl/>
          <w:lang w:bidi="fa-IR"/>
        </w:rPr>
        <w:t>در حد امکان سعی شود برای کلمات غيرفارسی از معادل فارسی استفاده شود، به ويژه در مواردی که معادل فارسی مصطلح و مفهوم است. برای مثال استفاده از ترکيب «لذا» به جای «پس»، «برای همين» يا «به همين دليل» توجيهی ندارد. همين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طور، کلمة «جهت» که معنای آن «سَمت» است، نمی‏‌تواند جايگزين خوبی برای کلمه روانی مثل «برای» باشد.</w:t>
      </w:r>
    </w:p>
    <w:p w14:paraId="2BA4AFD2" w14:textId="7F3A2B48" w:rsidR="001273B6" w:rsidRDefault="002714C1" w:rsidP="00B92809">
      <w:pPr>
        <w:rPr>
          <w:lang w:bidi="fa-IR"/>
        </w:rPr>
      </w:pPr>
      <w:r>
        <w:rPr>
          <w:rtl/>
          <w:lang w:bidi="fa-IR"/>
        </w:rPr>
        <w:t xml:space="preserve">برای لغات فنی نيز تا آنجا که ممکن است همين الگو پياده شود. بدون ترديد کلمه «پردازش» زيباتر از «پروسس» و معادل فارسی «ريزپردازنده» مناسب‏‌تر از «ميکروپروسسور» است. </w:t>
      </w:r>
    </w:p>
    <w:p w14:paraId="67F9C2A9" w14:textId="77777777" w:rsidR="001273B6" w:rsidRDefault="002714C1" w:rsidP="00F811ED">
      <w:pPr>
        <w:pStyle w:val="Heading2"/>
      </w:pPr>
      <w:r>
        <w:rPr>
          <w:rtl/>
        </w:rPr>
        <w:t>علامت گذاری</w:t>
      </w:r>
    </w:p>
    <w:p w14:paraId="73ADB026" w14:textId="77777777" w:rsidR="001273B6" w:rsidRDefault="002714C1">
      <w:pPr>
        <w:rPr>
          <w:lang w:bidi="fa-IR"/>
        </w:rPr>
      </w:pPr>
      <w:r>
        <w:rPr>
          <w:rtl/>
          <w:lang w:bidi="fa-IR"/>
        </w:rPr>
        <w:t>درکاربرد هلالين (پرانتز) بايد توجه شود که عبارت داخل آن براي توضيحي است که از اجزای جمله محسوب نشده، درصورت حذف خللي به آن وارد نمي‏‌شود. درمقابل، گيومه برای برجسته کردن جزئی از جمله بکار می‏‌رود.</w:t>
      </w:r>
    </w:p>
    <w:p w14:paraId="694B8B14" w14:textId="4F083025" w:rsidR="001273B6" w:rsidRDefault="002714C1">
      <w:pPr>
        <w:rPr>
          <w:lang w:bidi="fa-IR"/>
        </w:rPr>
      </w:pPr>
      <w:r>
        <w:rPr>
          <w:rtl/>
          <w:lang w:bidi="fa-IR"/>
        </w:rPr>
        <w:t>هلالين و قلاب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 [</w:t>
      </w:r>
      <w:r>
        <w:rPr>
          <w:lang w:bidi="fa-IR"/>
        </w:rPr>
        <w:t>Brackets</w:t>
      </w:r>
      <w:r>
        <w:rPr>
          <w:rtl/>
          <w:lang w:bidi="fa-IR"/>
        </w:rPr>
        <w:t>]، ابروها {</w:t>
      </w:r>
      <w:r>
        <w:rPr>
          <w:lang w:bidi="fa-IR"/>
        </w:rPr>
        <w:t>Accolades</w:t>
      </w:r>
      <w:r>
        <w:rPr>
          <w:rtl/>
          <w:lang w:bidi="fa-IR"/>
        </w:rPr>
        <w:t>} و گيومه‏‌ها «</w:t>
      </w:r>
      <w:r>
        <w:rPr>
          <w:lang w:bidi="fa-IR"/>
        </w:rPr>
        <w:t>Quotations</w:t>
      </w:r>
      <w:r>
        <w:rPr>
          <w:rtl/>
          <w:lang w:bidi="fa-IR"/>
        </w:rPr>
        <w:t>» بايد به کلمات داخل خود متصل بوده و از کلمات قبل و بعد از بيرون آن به اندازه يک حرف فاصله داشته باشند.</w:t>
      </w:r>
    </w:p>
    <w:p w14:paraId="1223600D" w14:textId="178D5B35" w:rsidR="001273B6" w:rsidRDefault="002714C1">
      <w:pPr>
        <w:rPr>
          <w:lang w:bidi="fa-IR"/>
        </w:rPr>
      </w:pPr>
      <w:r>
        <w:rPr>
          <w:rtl/>
          <w:lang w:bidi="fa-IR"/>
        </w:rPr>
        <w:t>خطوط تيره (</w:t>
      </w:r>
      <w:r>
        <w:rPr>
          <w:lang w:bidi="fa-IR"/>
        </w:rPr>
        <w:t>Hyphen</w:t>
      </w:r>
      <w:r>
        <w:rPr>
          <w:rtl/>
          <w:lang w:bidi="fa-IR"/>
        </w:rPr>
        <w:t>) همواره از کلمات قبل و بعد خود يک حرف فاصله داشته باشند، مگر آنکه قبل يا بعد آن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 عدد باشد که بايد به آن بچسبند.</w:t>
      </w:r>
    </w:p>
    <w:p w14:paraId="722887C5" w14:textId="41821ABA" w:rsidR="001273B6" w:rsidRDefault="002714C1">
      <w:pPr>
        <w:rPr>
          <w:lang w:bidi="fa-IR"/>
        </w:rPr>
      </w:pPr>
      <w:r>
        <w:rPr>
          <w:rtl/>
          <w:lang w:bidi="fa-IR"/>
        </w:rPr>
        <w:t xml:space="preserve">دقت شود که تمام نقاط اخر جملات، دونقطه، ويرگول (کاما) و ويرگول نقطه بايد به کلمه قبل </w:t>
      </w:r>
      <w:r>
        <w:rPr>
          <w:rtl/>
        </w:rPr>
        <w:t>از</w:t>
      </w:r>
      <w:r>
        <w:rPr>
          <w:rtl/>
          <w:lang w:bidi="fa-IR"/>
        </w:rPr>
        <w:t xml:space="preserve"> خود بچسبند و از کلمه بعدی فقط يک حرف فاصله بگيرند. ويرگول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تواند اجزای يک جمله را درجايی که نياز به مکث هست، ازهم جداکند؛ حال آنکه ويرگول نقطه برای جداسازی دوجمله که با هم ارتباط معنايی دارند، بکار می‏‌رود.</w:t>
      </w:r>
    </w:p>
    <w:p w14:paraId="17ED817C" w14:textId="655D3C55" w:rsidR="001273B6" w:rsidRDefault="002714C1">
      <w:pPr>
        <w:rPr>
          <w:lang w:bidi="fa-IR"/>
        </w:rPr>
      </w:pPr>
      <w:r>
        <w:rPr>
          <w:rtl/>
          <w:lang w:bidi="fa-IR"/>
        </w:rPr>
        <w:t>در جايی که نياز به يک حرف فاصلة خالی بين کلمات وجود ندارد، از آن استفاده نشود؛ مگر آنکه کلمات درهم روند و خوانايی جمله يا عبارت کاهش يابد؛ مانند وقتی که دوحرف يکسان از انتهای يک کلمه و ابتدای کلمه بعدی به دنبال هم قرار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گيرند، مثل: «با استفاده».</w:t>
      </w:r>
    </w:p>
    <w:p w14:paraId="0D8D41B3" w14:textId="77777777" w:rsidR="001273B6" w:rsidRDefault="002714C1">
      <w:pPr>
        <w:rPr>
          <w:lang w:bidi="fa-IR"/>
        </w:rPr>
      </w:pPr>
      <w:r>
        <w:rPr>
          <w:rtl/>
          <w:lang w:bidi="fa-IR"/>
        </w:rPr>
        <w:t xml:space="preserve">برای افزايش خوانايیِ متن، درصورت لزوم، ازعلامتِ کسره وحرف «ی» بعداز «های غير ملفوظ» يا حرف «ة»، بويژه وقتی تتابع اضافات ضروری است، استفاده شود. </w:t>
      </w:r>
    </w:p>
    <w:p w14:paraId="7F1E26B9" w14:textId="77777777" w:rsidR="001273B6" w:rsidRDefault="002714C1" w:rsidP="00F811ED">
      <w:pPr>
        <w:pStyle w:val="Heading2"/>
      </w:pPr>
      <w:r w:rsidRPr="00B92809">
        <w:rPr>
          <w:rtl/>
        </w:rPr>
        <w:t>املا</w:t>
      </w:r>
    </w:p>
    <w:p w14:paraId="42C077F9" w14:textId="74458451" w:rsidR="001273B6" w:rsidRDefault="002714C1">
      <w:pPr>
        <w:rPr>
          <w:lang w:bidi="fa-IR"/>
        </w:rPr>
      </w:pPr>
      <w:r>
        <w:rPr>
          <w:rtl/>
          <w:lang w:bidi="fa-IR"/>
        </w:rPr>
        <w:t>درستی نوشتار براساس قواعد املای فارسی ضروری است. در اينجا به عنوان مواردی که اشتباه درآن زياد اتفاق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افتد، به چند مورد اشاره می‏‌شود. لازم است با مراجعه به کتاب‏‌های موجود در اين زمينه، به اين موضوع دقت کافی مبذول شود.</w:t>
      </w:r>
    </w:p>
    <w:p w14:paraId="6CC77388" w14:textId="28E52BA4" w:rsidR="001273B6" w:rsidRDefault="002714C1">
      <w:pPr>
        <w:rPr>
          <w:lang w:bidi="fa-IR"/>
        </w:rPr>
      </w:pPr>
      <w:r>
        <w:rPr>
          <w:rtl/>
          <w:lang w:bidi="fa-IR"/>
        </w:rPr>
        <w:t>در افعال مضارع و ماضی استمراری که با «می» شروع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شوند، دقت شود که درعين جدانوشتن، از جزء ديگر فعل جدا نيفتد. برای اين منظور بايد از «فاصلةمتصل» که چند نوع مختلف دارد، استفاده شود. همين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طور، درنوشتن «ها»ی جمع، آن را از کلمه جمع بسته شده جدا می‏‌نويسيم؛ مگر در کلمات فارسی تک هجايی که ازشيوه متصل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نويسی استفاده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شود. </w:t>
      </w:r>
    </w:p>
    <w:p w14:paraId="3AA80DB6" w14:textId="6223E6B7" w:rsidR="001273B6" w:rsidRDefault="002714C1">
      <w:pPr>
        <w:rPr>
          <w:lang w:bidi="fa-IR"/>
        </w:rPr>
      </w:pPr>
      <w:r>
        <w:rPr>
          <w:rtl/>
          <w:lang w:bidi="fa-IR"/>
        </w:rPr>
        <w:t>بهتر است همواره حرف اضافه «به» از کلمه بعدی خود جدا نوشته شود، مگر آنکه اين حرف جزء يک فعل يا صفت يا قيد باشد؛ مانند: «بکاربستن»، «بجا» و «بندرت». در نوشتن ساير کلمات مرکّبِ فارسی نيز، اگر کلمه در مفهوم واحد بکار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رود، اتّصال، و اگر هر جزء آن هنوز با جزء مفهوم متناظر است، جدانويسی بوسيلة فاصلةمتصل رعايت شود؛ مانند: «گفتگو»، «می‏‌رود» و «کف</w:t>
      </w:r>
      <w:r w:rsidR="00972A8A">
        <w:rPr>
          <w:lang w:bidi="fa-IR"/>
        </w:rPr>
        <w:t>‌</w:t>
      </w:r>
      <w:r>
        <w:rPr>
          <w:rtl/>
          <w:lang w:bidi="fa-IR"/>
        </w:rPr>
        <w:t xml:space="preserve">ساز». </w:t>
      </w:r>
    </w:p>
    <w:p w14:paraId="5C22C8C5" w14:textId="77777777" w:rsidR="001273B6" w:rsidRDefault="002714C1">
      <w:pPr>
        <w:rPr>
          <w:lang w:bidi="fa-IR"/>
        </w:rPr>
      </w:pPr>
      <w:r>
        <w:rPr>
          <w:rtl/>
          <w:lang w:bidi="fa-IR"/>
        </w:rPr>
        <w:t>کلمات فارسی يا لاتين نبايد باقواعد عربی جمع بسته شوند؛ پس «پيشنهادها» صحيح و «پيشنهادات» اشتباه است.</w:t>
      </w:r>
    </w:p>
    <w:p w14:paraId="3D7D1C9C" w14:textId="1D808F6D" w:rsidR="001273B6" w:rsidRDefault="002714C1">
      <w:pPr>
        <w:rPr>
          <w:lang w:bidi="fa-IR"/>
        </w:rPr>
      </w:pPr>
      <w:r>
        <w:rPr>
          <w:rtl/>
          <w:lang w:bidi="fa-IR"/>
        </w:rPr>
        <w:t xml:space="preserve">درمورد کلمات حاوی همزه قواعدی وجود دارد که دراين مقاله نمی‏‌گنجد، اما برای نمونه به املای کلمات «مساله»، «رئيس»، «مسؤول» و </w:t>
      </w:r>
      <w:r>
        <w:rPr>
          <w:rtl/>
          <w:lang w:bidi="fa-IR"/>
        </w:rPr>
        <w:lastRenderedPageBreak/>
        <w:t>«منشأ» دقت شود. همچنين، همزه درانتهای کلماتی که به الف ختم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شوند، نوشته نمی شود و درصورت اضافه شدن به کلمه بعدی از «ی» استفاده می‏‌شود: «القا شده»، «بالايی» و «اجرای برنامه». </w:t>
      </w:r>
    </w:p>
    <w:p w14:paraId="704E174B" w14:textId="199230E8" w:rsidR="00B92809" w:rsidRDefault="002714C1" w:rsidP="00F811ED">
      <w:pPr>
        <w:pStyle w:val="Heading1"/>
        <w:rPr>
          <w:rtl/>
          <w:lang w:bidi="fa-IR"/>
        </w:rPr>
      </w:pPr>
      <w:r>
        <w:rPr>
          <w:rtl/>
        </w:rPr>
        <w:t>اشکال، جداول و عبارات رياضی</w:t>
      </w:r>
    </w:p>
    <w:p w14:paraId="577C4A03" w14:textId="1EB0360D" w:rsidR="001273B6" w:rsidRDefault="002714C1" w:rsidP="00B6366E">
      <w:r>
        <w:rPr>
          <w:rtl/>
          <w:lang w:bidi="fa-IR"/>
        </w:rPr>
        <w:t>مناسب بودن وضعيت شکل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ها، جدول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 و روابط رياضی در قابل درک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بودن مقاله نقش اساسی دارد. جداول و اشکال بايد در وسط تنظيم شوند. برای اين منظور، شيوة </w:t>
      </w:r>
      <w:r>
        <w:rPr>
          <w:lang w:bidi="fa-IR"/>
        </w:rPr>
        <w:t>Text</w:t>
      </w:r>
      <w:r>
        <w:rPr>
          <w:rtl/>
          <w:lang w:bidi="fa-IR"/>
        </w:rPr>
        <w:t xml:space="preserve"> تعريف شده است که از آن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توان برای متون داخل نمودارها و شکل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ها نيز استفاده کرد. برای انتخاب قلم واندازه آن در متن و عناوين جداول و اشکال به </w:t>
      </w:r>
      <w:r w:rsidR="00B6366E" w:rsidRPr="00E53BA9">
        <w:rPr>
          <w:sz w:val="22"/>
          <w:lang w:bidi="fa-IR"/>
        </w:rPr>
        <w:fldChar w:fldCharType="begin"/>
      </w:r>
      <w:r w:rsidR="00B6366E" w:rsidRPr="00E53BA9">
        <w:rPr>
          <w:sz w:val="22"/>
        </w:rPr>
        <w:instrText>REF _Ref88725341 \h</w:instrText>
      </w:r>
      <w:r w:rsidR="00B6366E" w:rsidRPr="00E53BA9">
        <w:rPr>
          <w:sz w:val="22"/>
          <w:lang w:bidi="fa-IR"/>
        </w:rPr>
        <w:instrText xml:space="preserve"> \* MERGEFORMAT </w:instrText>
      </w:r>
      <w:r w:rsidR="00B6366E" w:rsidRPr="00E53BA9">
        <w:rPr>
          <w:sz w:val="22"/>
          <w:lang w:bidi="fa-IR"/>
        </w:rPr>
      </w:r>
      <w:r w:rsidR="00B6366E" w:rsidRPr="00E53BA9">
        <w:rPr>
          <w:sz w:val="22"/>
        </w:rPr>
        <w:fldChar w:fldCharType="separate"/>
      </w:r>
      <w:r w:rsidR="002533AF" w:rsidRPr="002533AF">
        <w:rPr>
          <w:sz w:val="22"/>
          <w:rtl/>
        </w:rPr>
        <w:t>جدول 1</w:t>
      </w:r>
      <w:r w:rsidR="00B6366E" w:rsidRPr="00E53BA9">
        <w:rPr>
          <w:sz w:val="22"/>
        </w:rPr>
        <w:fldChar w:fldCharType="end"/>
      </w:r>
      <w:r w:rsidR="00B6366E" w:rsidRPr="00E53BA9">
        <w:rPr>
          <w:sz w:val="22"/>
          <w:rtl/>
          <w:lang w:bidi="fa-IR"/>
        </w:rPr>
        <w:t xml:space="preserve"> </w:t>
      </w:r>
      <w:r>
        <w:rPr>
          <w:rtl/>
          <w:lang w:bidi="fa-IR"/>
        </w:rPr>
        <w:t xml:space="preserve">رجوع شود.  </w:t>
      </w:r>
    </w:p>
    <w:p w14:paraId="4E3FCE60" w14:textId="0C610930" w:rsidR="001273B6" w:rsidRDefault="002714C1" w:rsidP="00F811ED">
      <w:pPr>
        <w:pStyle w:val="Heading2"/>
      </w:pPr>
      <w:r w:rsidRPr="00B92809">
        <w:rPr>
          <w:rtl/>
        </w:rPr>
        <w:t>شکل</w:t>
      </w:r>
      <w:r w:rsidR="00972A8A" w:rsidRPr="00B92809">
        <w:rPr>
          <w:rtl/>
        </w:rPr>
        <w:t>‌‌</w:t>
      </w:r>
      <w:r w:rsidRPr="00B92809">
        <w:rPr>
          <w:rtl/>
        </w:rPr>
        <w:t>ها</w:t>
      </w:r>
    </w:p>
    <w:p w14:paraId="00DD2227" w14:textId="68BA6761" w:rsidR="001273B6" w:rsidRDefault="002714C1">
      <w:pPr>
        <w:rPr>
          <w:lang w:bidi="fa-IR"/>
        </w:rPr>
      </w:pPr>
      <w:r>
        <w:rPr>
          <w:rtl/>
          <w:lang w:bidi="fa-IR"/>
        </w:rPr>
        <w:t xml:space="preserve">در مورد اشکال، چنانچه امکان </w:t>
      </w:r>
      <w:r>
        <w:rPr>
          <w:lang w:bidi="fa-IR"/>
        </w:rPr>
        <w:t>Copy | Past</w:t>
      </w:r>
      <w:r>
        <w:rPr>
          <w:rtl/>
          <w:lang w:bidi="fa-IR"/>
        </w:rPr>
        <w:t xml:space="preserve">  از نرم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افزار اصلی توليدکننده‏‌ی شکل (يا گراف) موجود نباشد، از ابزار </w:t>
      </w:r>
      <w:r>
        <w:rPr>
          <w:lang w:bidi="fa-IR"/>
        </w:rPr>
        <w:t>Insert | Picture</w:t>
      </w:r>
      <w:r>
        <w:rPr>
          <w:rtl/>
          <w:lang w:bidi="fa-IR"/>
        </w:rPr>
        <w:t xml:space="preserve"> استفاده شود. برای اين منظور لازم است شکل مورد نظر از پيش بصورت يک فايل ذخيره شده باشد. سعی شود شکل از نرم افزار مستقيماً به محيط </w:t>
      </w:r>
      <w:r>
        <w:t>Word</w:t>
      </w:r>
      <w:r>
        <w:rPr>
          <w:rtl/>
        </w:rPr>
        <w:t xml:space="preserve"> آورده شده و با استفاده از ابزار </w:t>
      </w:r>
      <w:r>
        <w:t>Edit Picture</w:t>
      </w:r>
      <w:r>
        <w:rPr>
          <w:rtl/>
        </w:rPr>
        <w:t xml:space="preserve"> بازبينی و ويرايش شود. </w:t>
      </w:r>
      <w:r>
        <w:rPr>
          <w:rtl/>
          <w:lang w:bidi="fa-IR"/>
        </w:rPr>
        <w:t xml:space="preserve">دقت شود که ويژگی </w:t>
      </w:r>
      <w:r>
        <w:rPr>
          <w:lang w:bidi="fa-IR"/>
        </w:rPr>
        <w:t>Layout</w:t>
      </w:r>
      <w:r>
        <w:rPr>
          <w:rtl/>
          <w:lang w:bidi="fa-IR"/>
        </w:rPr>
        <w:t xml:space="preserve"> درشکل بصورت </w:t>
      </w:r>
      <w:r>
        <w:t>In line with text</w:t>
      </w:r>
      <w:r>
        <w:rPr>
          <w:rtl/>
          <w:lang w:bidi="fa-IR"/>
        </w:rPr>
        <w:t xml:space="preserve"> و دريک سطر مستقل درج شده باشد تا درصفحه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بندی مشکلی بوجود نيايد. درهر حال، اشکال بايد به صورتی واضح و با توضيحات کافی و داخل همان کادر متن در مقاله درج شوند و با سطرهای قبل و بعد فاصله کافی داشته باشند. هرگز از اسکن کردن شکل چاپ شده استفاده نشود. سعی شود برای وضوح هرچه بيشتر شکل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ها، با بزرگ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کردن شکل از تمام عرض ستون استفاده شود.</w:t>
      </w:r>
    </w:p>
    <w:p w14:paraId="006B8F0A" w14:textId="4AE08DF1" w:rsidR="001273B6" w:rsidRDefault="00564A8F">
      <w:pPr>
        <w:rPr>
          <w:lang w:bidi="fa-IR"/>
        </w:rPr>
      </w:pPr>
      <w:r>
        <w:rPr>
          <w:rFonts w:hint="cs"/>
          <w:rtl/>
          <w:lang w:bidi="fa-IR"/>
        </w:rPr>
        <w:t xml:space="preserve">شکل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شکل \* </w:instrText>
      </w:r>
      <w:r>
        <w:instrText>ARABIC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2533AF">
        <w:rPr>
          <w:noProof/>
          <w:rtl/>
        </w:rPr>
        <w:t>1</w:t>
      </w:r>
      <w:r>
        <w:rPr>
          <w:rtl/>
        </w:rPr>
        <w:fldChar w:fldCharType="end"/>
      </w:r>
      <w:r>
        <w:rPr>
          <w:rFonts w:hint="cs"/>
          <w:rtl/>
        </w:rPr>
        <w:t xml:space="preserve"> </w:t>
      </w:r>
      <w:r w:rsidR="002714C1">
        <w:rPr>
          <w:rtl/>
          <w:lang w:bidi="fa-IR"/>
        </w:rPr>
        <w:t xml:space="preserve">نمونه‏‌ای از چگونگی تنظيمات و توضيحات لازم برای يک شکل را نمايش می‏‌دهد. </w:t>
      </w:r>
      <w:r w:rsidRPr="00564A8F">
        <w:rPr>
          <w:rtl/>
          <w:lang w:bidi="fa-IR"/>
        </w:rPr>
        <w:t>اگر از اشکال منابع ديگر</w:t>
      </w:r>
      <w:r w:rsidRPr="00564A8F">
        <w:rPr>
          <w:rFonts w:hint="cs"/>
          <w:rtl/>
          <w:lang w:bidi="fa-IR"/>
        </w:rPr>
        <w:t>ی</w:t>
      </w:r>
      <w:r w:rsidRPr="00564A8F">
        <w:rPr>
          <w:rtl/>
          <w:lang w:bidi="fa-IR"/>
        </w:rPr>
        <w:t xml:space="preserve"> در مقاله خود استفاده م</w:t>
      </w:r>
      <w:r w:rsidRPr="00564A8F">
        <w:rPr>
          <w:rFonts w:hint="cs"/>
          <w:rtl/>
          <w:lang w:bidi="fa-IR"/>
        </w:rPr>
        <w:t>ی‌‌</w:t>
      </w:r>
      <w:r w:rsidRPr="00564A8F">
        <w:rPr>
          <w:rFonts w:hint="eastAsia"/>
          <w:rtl/>
          <w:lang w:bidi="fa-IR"/>
        </w:rPr>
        <w:t>کنيد،</w:t>
      </w:r>
      <w:r w:rsidRPr="00564A8F">
        <w:rPr>
          <w:rtl/>
          <w:lang w:bidi="fa-IR"/>
        </w:rPr>
        <w:t xml:space="preserve"> ضرور</w:t>
      </w:r>
      <w:r w:rsidRPr="00564A8F">
        <w:rPr>
          <w:rFonts w:hint="cs"/>
          <w:rtl/>
          <w:lang w:bidi="fa-IR"/>
        </w:rPr>
        <w:t>ی</w:t>
      </w:r>
      <w:r w:rsidRPr="00564A8F">
        <w:rPr>
          <w:rtl/>
          <w:lang w:bidi="fa-IR"/>
        </w:rPr>
        <w:t xml:space="preserve"> است که نام و نشان</w:t>
      </w:r>
      <w:r w:rsidRPr="00564A8F">
        <w:rPr>
          <w:rFonts w:hint="cs"/>
          <w:rtl/>
          <w:lang w:bidi="fa-IR"/>
        </w:rPr>
        <w:t>ی</w:t>
      </w:r>
      <w:r w:rsidRPr="00564A8F">
        <w:rPr>
          <w:rtl/>
          <w:lang w:bidi="fa-IR"/>
        </w:rPr>
        <w:t xml:space="preserve"> منبع در زير شکل ذکر شده يا به شماره مرجع درفهرست مراجع ارجاع شود.</w:t>
      </w:r>
    </w:p>
    <w:p w14:paraId="67142FF7" w14:textId="7F285148" w:rsidR="00564A8F" w:rsidRDefault="00564A8F" w:rsidP="00564A8F">
      <w:pPr>
        <w:jc w:val="center"/>
        <w:rPr>
          <w:lang w:bidi="fa-IR"/>
        </w:rPr>
      </w:pPr>
      <w:r>
        <w:rPr>
          <w:noProof/>
        </w:rPr>
        <w:drawing>
          <wp:inline distT="0" distB="0" distL="0" distR="0" wp14:anchorId="48C32740" wp14:editId="2DC46ACE">
            <wp:extent cx="2592000" cy="1944000"/>
            <wp:effectExtent l="0" t="0" r="0" b="0"/>
            <wp:docPr id="54" name="Picture 8" descr="SamplePlot-X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" descr="SamplePlot-X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00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BCD3C" w14:textId="69D926B2" w:rsidR="00564A8F" w:rsidRDefault="00564A8F" w:rsidP="00564A8F">
      <w:pPr>
        <w:pStyle w:val="Caption"/>
        <w:rPr>
          <w:rtl/>
          <w:lang w:bidi="fa-IR"/>
        </w:rPr>
      </w:pPr>
      <w:r>
        <w:rPr>
          <w:rtl/>
        </w:rPr>
        <w:t xml:space="preserve">شکل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شکل \* </w:instrText>
      </w:r>
      <w:r>
        <w:instrText>ARABIC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2533AF">
        <w:rPr>
          <w:noProof/>
          <w:rtl/>
        </w:rPr>
        <w:t>2</w:t>
      </w:r>
      <w:r>
        <w:rPr>
          <w:rtl/>
        </w:rPr>
        <w:fldChar w:fldCharType="end"/>
      </w:r>
      <w:r>
        <w:rPr>
          <w:rFonts w:hint="cs"/>
          <w:rtl/>
        </w:rPr>
        <w:t xml:space="preserve">: </w:t>
      </w:r>
      <w:r w:rsidRPr="0067684D">
        <w:rPr>
          <w:rFonts w:eastAsia="Arial Unicode MS"/>
          <w:b/>
          <w:szCs w:val="20"/>
          <w:rtl/>
          <w:lang w:bidi="fa-IR"/>
        </w:rPr>
        <w:t>تغييرات سرعت شعاعي نسبت به زمان</w:t>
      </w:r>
    </w:p>
    <w:p w14:paraId="72B7E751" w14:textId="77777777" w:rsidR="001273B6" w:rsidRDefault="002714C1" w:rsidP="00F811ED">
      <w:pPr>
        <w:pStyle w:val="Heading2"/>
      </w:pPr>
      <w:r>
        <w:rPr>
          <w:rtl/>
        </w:rPr>
        <w:t>روابط رياضی</w:t>
      </w:r>
    </w:p>
    <w:p w14:paraId="1432160D" w14:textId="4F7D360D" w:rsidR="001273B6" w:rsidRDefault="002714C1">
      <w:pPr>
        <w:rPr>
          <w:lang w:bidi="fa-IR"/>
        </w:rPr>
      </w:pPr>
      <w:r>
        <w:rPr>
          <w:rtl/>
          <w:lang w:bidi="fa-IR"/>
        </w:rPr>
        <w:t xml:space="preserve">برای نوشتن روابط رياضی ابزار </w:t>
      </w:r>
      <w:r>
        <w:rPr>
          <w:lang w:bidi="fa-IR"/>
        </w:rPr>
        <w:t>Equation Editor</w:t>
      </w:r>
      <w:r>
        <w:rPr>
          <w:rtl/>
          <w:lang w:bidi="fa-IR"/>
        </w:rPr>
        <w:t xml:space="preserve"> از کارآيی بسيار بالايی برخوردار است. تمامی نمادهای مورد نياز در اين ابزار پيش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بينی شده است.</w:t>
      </w:r>
    </w:p>
    <w:p w14:paraId="7316C1A6" w14:textId="78ED77FA" w:rsidR="001273B6" w:rsidRDefault="002714C1" w:rsidP="00564A8F">
      <w:pPr>
        <w:rPr>
          <w:rtl/>
          <w:lang w:bidi="fa-IR"/>
        </w:rPr>
      </w:pPr>
      <w:r>
        <w:rPr>
          <w:rtl/>
          <w:lang w:bidi="fa-IR"/>
        </w:rPr>
        <w:t>توضيحات تمام متغيرها، پارامترها و نمادهای جديد در روابط، چنانچه پيش از آن توضيح داده نشده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اند، بايد بدون فاصله بعد از رابطه بيان شوند</w:t>
      </w:r>
      <w:r w:rsidR="00564A8F">
        <w:rPr>
          <w:rFonts w:hint="cs"/>
          <w:rtl/>
          <w:lang w:bidi="fa-IR"/>
        </w:rPr>
        <w:t>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8927"/>
      </w:tblGrid>
      <w:tr w:rsidR="00564A8F" w14:paraId="09DBA54D" w14:textId="77777777" w:rsidTr="00B92809">
        <w:tc>
          <w:tcPr>
            <w:tcW w:w="701" w:type="dxa"/>
            <w:vAlign w:val="center"/>
          </w:tcPr>
          <w:p w14:paraId="6DD5847E" w14:textId="50266160" w:rsidR="00564A8F" w:rsidRDefault="00564A8F" w:rsidP="00B92809">
            <w:pPr>
              <w:ind w:firstLine="0"/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(1)</w:t>
            </w:r>
          </w:p>
        </w:tc>
        <w:tc>
          <w:tcPr>
            <w:tcW w:w="8927" w:type="dxa"/>
          </w:tcPr>
          <w:p w14:paraId="3348C5DE" w14:textId="611BFE40" w:rsidR="00564A8F" w:rsidRPr="00B92809" w:rsidRDefault="00000000">
            <w:pPr>
              <w:ind w:firstLine="0"/>
              <w:rPr>
                <w:rtl/>
                <w:lang w:bidi="fa-I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bidi="fa-IR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lang w:bidi="fa-IR"/>
                      </w:rPr>
                      <m:t>w</m:t>
                    </m:r>
                  </m:sub>
                </m:sSub>
                <m:r>
                  <w:rPr>
                    <w:rFonts w:ascii="Cambria Math" w:hAnsi="Cambria Math"/>
                    <w:lang w:bidi="fa-IR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bidi="fa-IR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bidi="fa-I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bidi="fa-IR"/>
                          </w:rPr>
                          <m:t>2DA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bidi="fa-IR"/>
                          </w:rPr>
                          <m:t>h</m:t>
                        </m:r>
                      </m:den>
                    </m:f>
                  </m:e>
                </m:rad>
              </m:oMath>
            </m:oMathPara>
          </w:p>
        </w:tc>
      </w:tr>
    </w:tbl>
    <w:p w14:paraId="4A1A910C" w14:textId="79E0FAC8" w:rsidR="001273B6" w:rsidRDefault="002714C1" w:rsidP="00F811ED">
      <w:pPr>
        <w:pStyle w:val="Heading1"/>
        <w:rPr>
          <w:lang w:bidi="fa-IR"/>
        </w:rPr>
      </w:pPr>
      <w:r>
        <w:rPr>
          <w:rtl/>
          <w:lang w:bidi="fa-IR"/>
        </w:rPr>
        <w:t>نتيجه و جمع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بندی</w:t>
      </w:r>
    </w:p>
    <w:p w14:paraId="783B49C1" w14:textId="1589D61A" w:rsidR="001273B6" w:rsidRDefault="002714C1">
      <w:pPr>
        <w:rPr>
          <w:lang w:bidi="fa-IR"/>
        </w:rPr>
      </w:pPr>
      <w:r>
        <w:rPr>
          <w:sz w:val="22"/>
          <w:rtl/>
        </w:rPr>
        <w:t xml:space="preserve">جمع‌بندي نتايج اصلی و مهم از تحقيق، در اين بخش ذکر شود. </w:t>
      </w:r>
      <w:r>
        <w:rPr>
          <w:rtl/>
          <w:lang w:bidi="fa-IR"/>
        </w:rPr>
        <w:t xml:space="preserve">در اين مقالة نمونه، مشخصات يک مقاله آماده به چاپ برای </w:t>
      </w:r>
      <w:r w:rsidR="00570369">
        <w:rPr>
          <w:rFonts w:hint="cs"/>
          <w:rtl/>
          <w:lang w:bidi="fa-IR"/>
        </w:rPr>
        <w:t>پنجمین</w:t>
      </w:r>
      <w:r w:rsidR="00087482">
        <w:rPr>
          <w:rtl/>
          <w:lang w:bidi="fa-IR"/>
        </w:rPr>
        <w:t xml:space="preserve"> کنفرانس بین‌المللی محاسبات نرم</w:t>
      </w:r>
      <w:r w:rsidR="00FD1091" w:rsidRPr="00FD1091">
        <w:rPr>
          <w:rtl/>
          <w:lang w:bidi="fa-IR"/>
        </w:rPr>
        <w:t xml:space="preserve"> </w:t>
      </w:r>
      <w:r>
        <w:rPr>
          <w:rtl/>
          <w:lang w:bidi="fa-IR"/>
        </w:rPr>
        <w:t>بيان شد. مهم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ترين مشخصات عبارتند از: ابعاد و حواشی صفحه و ستون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ها، نحوه تهيه عنوان و چکيده ، بخش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های ضروری، نحوه شماره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گذاری بخش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 و زيربخش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ها، نحوه شماره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گذاری جدول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ها، شکل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 و روابط رياضی و ارجاعات به آن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ها، فهرست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بندی، مرتب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سازی و شماره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گذاری مراجع و بالاخره اندازه و</w:t>
      </w:r>
      <w:r w:rsidR="00B9280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نوع قلم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ها.</w:t>
      </w:r>
    </w:p>
    <w:p w14:paraId="15896D7F" w14:textId="3EA63C80" w:rsidR="001273B6" w:rsidRDefault="002714C1">
      <w:pPr>
        <w:rPr>
          <w:lang w:bidi="fa-IR"/>
        </w:rPr>
      </w:pPr>
      <w:r>
        <w:rPr>
          <w:rtl/>
          <w:lang w:bidi="fa-IR"/>
        </w:rPr>
        <w:t>نویسندگان محترم مقالات تلاش نمايند تا با توجه به نکات مطرح شده، ضمن آشنايی با ابزارهای قابل استفاده در نرم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افزار، مقالات پذيرفته شده </w:t>
      </w:r>
      <w:r>
        <w:rPr>
          <w:rtl/>
          <w:lang w:bidi="fa-IR"/>
        </w:rPr>
        <w:lastRenderedPageBreak/>
        <w:t xml:space="preserve">را به سرعت برای چاپ آماده سازند. </w:t>
      </w:r>
    </w:p>
    <w:p w14:paraId="0C7B43C6" w14:textId="459B040E" w:rsidR="001273B6" w:rsidRDefault="002714C1" w:rsidP="00F811ED">
      <w:pPr>
        <w:pStyle w:val="Heading1"/>
        <w:rPr>
          <w:lang w:bidi="fa-IR"/>
        </w:rPr>
      </w:pPr>
      <w:r>
        <w:rPr>
          <w:rtl/>
          <w:lang w:bidi="fa-IR"/>
        </w:rPr>
        <w:t>مراجع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0"/>
        <w:gridCol w:w="9068"/>
      </w:tblGrid>
      <w:tr w:rsidR="00CF28EB" w14:paraId="3F302C3D" w14:textId="77777777" w:rsidTr="00742138">
        <w:tc>
          <w:tcPr>
            <w:tcW w:w="560" w:type="dxa"/>
          </w:tcPr>
          <w:p w14:paraId="7A386DDC" w14:textId="05C777D5" w:rsidR="00CF28EB" w:rsidRDefault="00CF28EB" w:rsidP="00CF28EB">
            <w:pPr>
              <w:ind w:firstLine="0"/>
              <w:rPr>
                <w:rtl/>
                <w:lang w:bidi="fa-IR"/>
              </w:rPr>
            </w:pPr>
            <w:r w:rsidRPr="00A64DA4">
              <w:rPr>
                <w:sz w:val="18"/>
                <w:szCs w:val="18"/>
              </w:rPr>
              <w:t>]</w:t>
            </w:r>
            <w:r w:rsidRPr="00A64DA4">
              <w:rPr>
                <w:rFonts w:hint="cs"/>
                <w:sz w:val="18"/>
                <w:szCs w:val="18"/>
                <w:rtl/>
                <w:lang w:bidi="fa-IR"/>
              </w:rPr>
              <w:t>1</w:t>
            </w:r>
            <w:r w:rsidRPr="00A64DA4">
              <w:rPr>
                <w:sz w:val="18"/>
                <w:szCs w:val="18"/>
                <w:lang w:bidi="fa-IR"/>
              </w:rPr>
              <w:t>[</w:t>
            </w:r>
          </w:p>
        </w:tc>
        <w:tc>
          <w:tcPr>
            <w:tcW w:w="9068" w:type="dxa"/>
          </w:tcPr>
          <w:p w14:paraId="61DB9000" w14:textId="504CC9F8" w:rsidR="00CF28EB" w:rsidRDefault="00CF28EB" w:rsidP="00CF28EB">
            <w:pPr>
              <w:ind w:firstLine="0"/>
              <w:rPr>
                <w:rtl/>
                <w:lang w:bidi="fa-IR"/>
              </w:rPr>
            </w:pP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 xml:space="preserve">نام خانوادگی، نام (مؤلفان و مترجمان)؛ </w:t>
            </w:r>
            <w:r>
              <w:rPr>
                <w:rFonts w:eastAsia="Arial Unicode MS"/>
                <w:b/>
                <w:bCs/>
                <w:sz w:val="18"/>
                <w:szCs w:val="18"/>
                <w:rtl/>
                <w:lang w:bidi="fa-IR"/>
              </w:rPr>
              <w:t xml:space="preserve">عنوان اصلی کتاب: عنوان فرعی کتاب </w:t>
            </w: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>(جزئيات عنوان کتاب در صورت وجود داخل هلالين)، نام ساير افراد دخيل در تأليف يا ترجمه، ناشر، محل انتشار، شماره جلد، شماره ويرايش، سال انتشار به عدد.</w:t>
            </w:r>
          </w:p>
        </w:tc>
      </w:tr>
      <w:tr w:rsidR="00CF28EB" w14:paraId="2C8D0B4A" w14:textId="77777777" w:rsidTr="00742138">
        <w:tc>
          <w:tcPr>
            <w:tcW w:w="560" w:type="dxa"/>
          </w:tcPr>
          <w:p w14:paraId="361DEAA4" w14:textId="2CED13A6" w:rsidR="00CF28EB" w:rsidRDefault="00CF28EB" w:rsidP="00CF28EB">
            <w:pPr>
              <w:ind w:firstLine="0"/>
              <w:rPr>
                <w:rtl/>
                <w:lang w:bidi="fa-IR"/>
              </w:rPr>
            </w:pPr>
            <w:r w:rsidRPr="00A64DA4">
              <w:rPr>
                <w:sz w:val="18"/>
                <w:szCs w:val="18"/>
              </w:rPr>
              <w:t>]</w:t>
            </w:r>
            <w:r w:rsidRPr="00A64DA4">
              <w:rPr>
                <w:rFonts w:hint="cs"/>
                <w:sz w:val="18"/>
                <w:szCs w:val="18"/>
                <w:rtl/>
                <w:lang w:bidi="fa-IR"/>
              </w:rPr>
              <w:t>2</w:t>
            </w:r>
            <w:r w:rsidRPr="00A64DA4">
              <w:rPr>
                <w:sz w:val="18"/>
                <w:szCs w:val="18"/>
                <w:lang w:bidi="fa-IR"/>
              </w:rPr>
              <w:t>[</w:t>
            </w:r>
          </w:p>
        </w:tc>
        <w:tc>
          <w:tcPr>
            <w:tcW w:w="9068" w:type="dxa"/>
          </w:tcPr>
          <w:p w14:paraId="34BF5E2F" w14:textId="089D9974" w:rsidR="00CF28EB" w:rsidRDefault="00CF28EB" w:rsidP="00CF28EB">
            <w:pPr>
              <w:ind w:firstLine="0"/>
              <w:rPr>
                <w:rtl/>
                <w:lang w:bidi="fa-IR"/>
              </w:rPr>
            </w:pP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 xml:space="preserve">منهاج، </w:t>
            </w:r>
            <w:r>
              <w:rPr>
                <w:rFonts w:eastAsia="Arial Unicode MS"/>
                <w:sz w:val="18"/>
                <w:szCs w:val="18"/>
                <w:rtl/>
              </w:rPr>
              <w:t>م</w:t>
            </w: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>حمد</w:t>
            </w:r>
            <w:r>
              <w:rPr>
                <w:rFonts w:eastAsia="Arial Unicode MS"/>
                <w:sz w:val="18"/>
                <w:szCs w:val="18"/>
                <w:rtl/>
              </w:rPr>
              <w:t>ب</w:t>
            </w: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 xml:space="preserve">اقر؛ </w:t>
            </w:r>
            <w:r>
              <w:rPr>
                <w:rFonts w:eastAsia="Arial Unicode MS"/>
                <w:b/>
                <w:bCs/>
                <w:sz w:val="18"/>
                <w:szCs w:val="18"/>
                <w:rtl/>
                <w:lang w:bidi="fa-IR"/>
              </w:rPr>
              <w:t>هوش محاسباتی</w:t>
            </w: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 xml:space="preserve"> (جلد اول: مبانی شبکه‌‌های عصبی)، انتشارات دانشگاه صنعتی اميرکبير، تهران، ويرايش اول، </w:t>
            </w:r>
            <w:r>
              <w:rPr>
                <w:rFonts w:eastAsia="Arial Unicode MS" w:hint="cs"/>
                <w:sz w:val="18"/>
                <w:szCs w:val="18"/>
                <w:rtl/>
                <w:lang w:bidi="fa-IR"/>
              </w:rPr>
              <w:t>1379</w:t>
            </w: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>.</w:t>
            </w:r>
          </w:p>
        </w:tc>
      </w:tr>
    </w:tbl>
    <w:p w14:paraId="66F76486" w14:textId="2E11A159" w:rsidR="00CF28EB" w:rsidRDefault="00CF28EB" w:rsidP="00CF28EB">
      <w:pPr>
        <w:rPr>
          <w:rtl/>
          <w:lang w:bidi="fa-IR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1"/>
        <w:gridCol w:w="9207"/>
      </w:tblGrid>
      <w:tr w:rsidR="00CF28EB" w14:paraId="257BB468" w14:textId="77777777" w:rsidTr="00742138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1D261E9" w14:textId="4CF02813" w:rsidR="00CF28EB" w:rsidRDefault="00CF28EB" w:rsidP="00CF28EB">
            <w:pPr>
              <w:bidi w:val="0"/>
              <w:ind w:firstLine="0"/>
              <w:rPr>
                <w:rtl/>
                <w:lang w:bidi="fa-IR"/>
              </w:rPr>
            </w:pPr>
            <w:r w:rsidRPr="001A63F2">
              <w:rPr>
                <w:sz w:val="18"/>
                <w:szCs w:val="20"/>
              </w:rPr>
              <w:t>[3]</w:t>
            </w:r>
          </w:p>
        </w:tc>
        <w:tc>
          <w:tcPr>
            <w:tcW w:w="9207" w:type="dxa"/>
            <w:tcBorders>
              <w:top w:val="nil"/>
              <w:left w:val="nil"/>
              <w:bottom w:val="nil"/>
              <w:right w:val="nil"/>
            </w:tcBorders>
          </w:tcPr>
          <w:p w14:paraId="2F031CFC" w14:textId="343E4FDF" w:rsidR="00CF28EB" w:rsidRDefault="00CF28EB" w:rsidP="00CF28EB">
            <w:pPr>
              <w:bidi w:val="0"/>
              <w:ind w:firstLine="0"/>
              <w:rPr>
                <w:rtl/>
                <w:lang w:bidi="fa-IR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Book authors’ names; </w:t>
            </w:r>
            <w:r>
              <w:rPr>
                <w:rFonts w:eastAsia="Arial Unicode MS"/>
                <w:i/>
                <w:iCs/>
                <w:sz w:val="18"/>
                <w:szCs w:val="18"/>
              </w:rPr>
              <w:t xml:space="preserve">Book Title in Italic </w:t>
            </w:r>
            <w:r>
              <w:rPr>
                <w:rFonts w:eastAsia="Arial Unicode MS"/>
                <w:sz w:val="18"/>
                <w:szCs w:val="18"/>
              </w:rPr>
              <w:t>(</w:t>
            </w:r>
            <w:r>
              <w:rPr>
                <w:rFonts w:eastAsia="Arial Unicode MS"/>
                <w:i/>
                <w:iCs/>
                <w:sz w:val="18"/>
                <w:szCs w:val="18"/>
              </w:rPr>
              <w:t>and the title components, if any</w:t>
            </w:r>
            <w:r>
              <w:rPr>
                <w:rFonts w:eastAsia="Arial Unicode MS"/>
                <w:sz w:val="18"/>
                <w:szCs w:val="18"/>
              </w:rPr>
              <w:t>)</w:t>
            </w:r>
            <w:r>
              <w:rPr>
                <w:rFonts w:eastAsia="Arial Unicode MS"/>
                <w:i/>
                <w:iCs/>
                <w:sz w:val="18"/>
                <w:szCs w:val="18"/>
              </w:rPr>
              <w:t xml:space="preserve">, </w:t>
            </w:r>
            <w:r>
              <w:rPr>
                <w:rFonts w:eastAsia="Arial Unicode MS"/>
                <w:sz w:val="18"/>
                <w:szCs w:val="18"/>
              </w:rPr>
              <w:t>Edition number, Publisher, Date of publish</w:t>
            </w:r>
            <w:r>
              <w:rPr>
                <w:rFonts w:eastAsia="Arial Unicode MS"/>
                <w:i/>
                <w:iCs/>
                <w:sz w:val="18"/>
                <w:szCs w:val="18"/>
              </w:rPr>
              <w:t>.</w:t>
            </w:r>
          </w:p>
        </w:tc>
      </w:tr>
      <w:tr w:rsidR="00CF28EB" w14:paraId="4C0EC9C2" w14:textId="77777777" w:rsidTr="00742138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15C4D0DA" w14:textId="558AF839" w:rsidR="00CF28EB" w:rsidRDefault="00CF28EB" w:rsidP="00CF28EB">
            <w:pPr>
              <w:bidi w:val="0"/>
              <w:ind w:firstLine="0"/>
              <w:rPr>
                <w:rtl/>
                <w:lang w:bidi="fa-IR"/>
              </w:rPr>
            </w:pPr>
            <w:r w:rsidRPr="001A63F2">
              <w:rPr>
                <w:sz w:val="18"/>
                <w:szCs w:val="20"/>
              </w:rPr>
              <w:t>[</w:t>
            </w:r>
            <w:r>
              <w:rPr>
                <w:sz w:val="18"/>
                <w:szCs w:val="20"/>
              </w:rPr>
              <w:t>4</w:t>
            </w:r>
            <w:r w:rsidRPr="001A63F2">
              <w:rPr>
                <w:sz w:val="18"/>
                <w:szCs w:val="20"/>
              </w:rPr>
              <w:t>]</w:t>
            </w:r>
          </w:p>
        </w:tc>
        <w:tc>
          <w:tcPr>
            <w:tcW w:w="9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CF138" w14:textId="4F619738" w:rsidR="00CF28EB" w:rsidRDefault="00CF28EB" w:rsidP="00CF28EB">
            <w:pPr>
              <w:bidi w:val="0"/>
              <w:ind w:firstLine="0"/>
              <w:rPr>
                <w:rtl/>
                <w:lang w:bidi="fa-IR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Van de </w:t>
            </w:r>
            <w:proofErr w:type="spellStart"/>
            <w:r>
              <w:rPr>
                <w:rFonts w:eastAsia="Arial Unicode MS"/>
                <w:sz w:val="18"/>
                <w:szCs w:val="18"/>
              </w:rPr>
              <w:t>Vegte</w:t>
            </w:r>
            <w:proofErr w:type="spellEnd"/>
            <w:r>
              <w:rPr>
                <w:rFonts w:eastAsia="Arial Unicode MS"/>
                <w:sz w:val="18"/>
                <w:szCs w:val="18"/>
              </w:rPr>
              <w:t xml:space="preserve">, J.; </w:t>
            </w:r>
            <w:r>
              <w:rPr>
                <w:rFonts w:eastAsia="Arial Unicode MS"/>
                <w:i/>
                <w:iCs/>
                <w:sz w:val="18"/>
                <w:szCs w:val="18"/>
              </w:rPr>
              <w:t xml:space="preserve">Feedback Control Systems, </w:t>
            </w:r>
            <w:r>
              <w:rPr>
                <w:rFonts w:eastAsia="Arial Unicode MS"/>
                <w:sz w:val="18"/>
                <w:szCs w:val="18"/>
              </w:rPr>
              <w:t>2</w:t>
            </w:r>
            <w:r>
              <w:rPr>
                <w:rFonts w:eastAsia="Arial Unicode MS"/>
                <w:sz w:val="18"/>
                <w:szCs w:val="18"/>
                <w:vertAlign w:val="superscript"/>
              </w:rPr>
              <w:t>nd</w:t>
            </w:r>
            <w:r>
              <w:rPr>
                <w:rFonts w:eastAsia="Arial Unicode MS"/>
                <w:sz w:val="18"/>
                <w:szCs w:val="18"/>
              </w:rPr>
              <w:t xml:space="preserve"> Edition, Prentice Hall, 1990</w:t>
            </w:r>
            <w:r>
              <w:rPr>
                <w:rFonts w:eastAsia="Arial Unicode MS"/>
                <w:i/>
                <w:iCs/>
                <w:sz w:val="18"/>
                <w:szCs w:val="18"/>
              </w:rPr>
              <w:t>.</w:t>
            </w:r>
          </w:p>
        </w:tc>
      </w:tr>
    </w:tbl>
    <w:p w14:paraId="77DC4C26" w14:textId="1A6C5E70" w:rsidR="001A63F2" w:rsidRDefault="001A63F2">
      <w:pPr>
        <w:rPr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0"/>
        <w:gridCol w:w="9068"/>
      </w:tblGrid>
      <w:tr w:rsidR="00CF28EB" w14:paraId="21B6D2D2" w14:textId="77777777" w:rsidTr="00742138">
        <w:tc>
          <w:tcPr>
            <w:tcW w:w="560" w:type="dxa"/>
          </w:tcPr>
          <w:p w14:paraId="233AE367" w14:textId="6CFED1A9" w:rsidR="00CF28EB" w:rsidRDefault="00CF28EB" w:rsidP="00CF28EB">
            <w:pPr>
              <w:ind w:firstLine="0"/>
              <w:rPr>
                <w:rtl/>
              </w:rPr>
            </w:pPr>
            <w:r w:rsidRPr="00A64DA4">
              <w:rPr>
                <w:sz w:val="18"/>
                <w:szCs w:val="18"/>
              </w:rPr>
              <w:t>]</w:t>
            </w:r>
            <w:r w:rsidRPr="00A64DA4">
              <w:rPr>
                <w:rFonts w:hint="cs"/>
                <w:sz w:val="18"/>
                <w:szCs w:val="18"/>
                <w:rtl/>
              </w:rPr>
              <w:t>5</w:t>
            </w:r>
            <w:r w:rsidRPr="00A64DA4">
              <w:rPr>
                <w:sz w:val="18"/>
                <w:szCs w:val="18"/>
                <w:lang w:bidi="fa-IR"/>
              </w:rPr>
              <w:t>[</w:t>
            </w:r>
          </w:p>
        </w:tc>
        <w:tc>
          <w:tcPr>
            <w:tcW w:w="9068" w:type="dxa"/>
          </w:tcPr>
          <w:p w14:paraId="25329CD1" w14:textId="06BE3D27" w:rsidR="00CF28EB" w:rsidRDefault="00CF28EB" w:rsidP="00CF28EB">
            <w:pPr>
              <w:ind w:firstLine="0"/>
              <w:rPr>
                <w:rtl/>
              </w:rPr>
            </w:pP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>نام خانوادگی</w:t>
            </w:r>
            <w:r>
              <w:rPr>
                <w:rFonts w:eastAsia="Arial Unicode MS"/>
                <w:sz w:val="18"/>
                <w:szCs w:val="18"/>
                <w:rtl/>
              </w:rPr>
              <w:t>،</w:t>
            </w: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 xml:space="preserve"> نام مجری؛</w:t>
            </w:r>
            <w:r>
              <w:rPr>
                <w:rFonts w:eastAsia="Arial Unicode MS"/>
                <w:sz w:val="18"/>
                <w:szCs w:val="18"/>
                <w:rtl/>
              </w:rPr>
              <w:t xml:space="preserve"> </w:t>
            </w:r>
            <w:r>
              <w:rPr>
                <w:rFonts w:eastAsia="Arial Unicode MS"/>
                <w:b/>
                <w:bCs/>
                <w:sz w:val="18"/>
                <w:szCs w:val="18"/>
                <w:rtl/>
                <w:lang w:bidi="fa-IR"/>
              </w:rPr>
              <w:t>عنوان طرح پژوهشی بصورت پررنگ</w:t>
            </w:r>
            <w:r>
              <w:rPr>
                <w:rFonts w:eastAsia="Arial Unicode MS"/>
                <w:sz w:val="18"/>
                <w:szCs w:val="18"/>
                <w:rtl/>
              </w:rPr>
              <w:t xml:space="preserve">، </w:t>
            </w: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>شماره ثبت</w:t>
            </w:r>
            <w:r>
              <w:rPr>
                <w:rFonts w:eastAsia="Arial Unicode MS"/>
                <w:sz w:val="18"/>
                <w:szCs w:val="18"/>
                <w:rtl/>
              </w:rPr>
              <w:t xml:space="preserve">، </w:t>
            </w: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>نام کامل محل انجام و سفارش دهنده</w:t>
            </w:r>
            <w:r>
              <w:rPr>
                <w:rFonts w:eastAsia="Arial Unicode MS"/>
                <w:sz w:val="18"/>
                <w:szCs w:val="18"/>
                <w:rtl/>
              </w:rPr>
              <w:t xml:space="preserve">، </w:t>
            </w: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>سال انجام طرح</w:t>
            </w:r>
            <w:r>
              <w:rPr>
                <w:rFonts w:eastAsia="Arial Unicode MS"/>
                <w:sz w:val="18"/>
                <w:szCs w:val="18"/>
                <w:rtl/>
              </w:rPr>
              <w:t>.</w:t>
            </w:r>
          </w:p>
        </w:tc>
      </w:tr>
      <w:tr w:rsidR="00CF28EB" w14:paraId="042FE520" w14:textId="77777777" w:rsidTr="00742138">
        <w:tc>
          <w:tcPr>
            <w:tcW w:w="560" w:type="dxa"/>
          </w:tcPr>
          <w:p w14:paraId="7DC29468" w14:textId="4B3CC547" w:rsidR="00CF28EB" w:rsidRDefault="00CF28EB" w:rsidP="00CF28EB">
            <w:pPr>
              <w:ind w:firstLine="0"/>
              <w:rPr>
                <w:rtl/>
              </w:rPr>
            </w:pPr>
            <w:r w:rsidRPr="00A64DA4">
              <w:rPr>
                <w:sz w:val="18"/>
                <w:szCs w:val="18"/>
              </w:rPr>
              <w:t>]</w:t>
            </w:r>
            <w:r w:rsidRPr="00A64DA4">
              <w:rPr>
                <w:rFonts w:hint="cs"/>
                <w:sz w:val="18"/>
                <w:szCs w:val="18"/>
                <w:rtl/>
                <w:lang w:bidi="fa-IR"/>
              </w:rPr>
              <w:t>6</w:t>
            </w:r>
            <w:r w:rsidRPr="00A64DA4">
              <w:rPr>
                <w:sz w:val="18"/>
                <w:szCs w:val="18"/>
                <w:lang w:bidi="fa-IR"/>
              </w:rPr>
              <w:t>[</w:t>
            </w:r>
          </w:p>
        </w:tc>
        <w:tc>
          <w:tcPr>
            <w:tcW w:w="9068" w:type="dxa"/>
          </w:tcPr>
          <w:p w14:paraId="2CC45CFB" w14:textId="44D747B1" w:rsidR="00CF28EB" w:rsidRDefault="00CF28EB" w:rsidP="00CF28EB">
            <w:pPr>
              <w:ind w:firstLine="0"/>
              <w:rPr>
                <w:rtl/>
              </w:rPr>
            </w:pPr>
            <w:r>
              <w:rPr>
                <w:rFonts w:eastAsia="Arial Unicode MS"/>
                <w:sz w:val="18"/>
                <w:szCs w:val="18"/>
                <w:rtl/>
              </w:rPr>
              <w:t>شكوري گنجوي</w:t>
            </w:r>
            <w:r>
              <w:rPr>
                <w:rFonts w:eastAsia="Arial Unicode MS" w:cs="Times New Roman"/>
                <w:sz w:val="18"/>
                <w:szCs w:val="18"/>
                <w:rtl/>
              </w:rPr>
              <w:t>،</w:t>
            </w:r>
            <w:r>
              <w:rPr>
                <w:rFonts w:eastAsia="Arial Unicode MS"/>
                <w:sz w:val="18"/>
                <w:szCs w:val="18"/>
                <w:rtl/>
              </w:rPr>
              <w:t xml:space="preserve"> حامد؛ </w:t>
            </w:r>
            <w:r>
              <w:rPr>
                <w:rFonts w:eastAsia="Arial Unicode MS"/>
                <w:b/>
                <w:bCs/>
                <w:sz w:val="18"/>
                <w:szCs w:val="18"/>
                <w:rtl/>
              </w:rPr>
              <w:t>الگوي انتخابي براي پيش بيني روند صادرات غيرنفتي</w:t>
            </w:r>
            <w:r>
              <w:rPr>
                <w:rFonts w:eastAsia="Arial Unicode MS"/>
                <w:sz w:val="18"/>
                <w:szCs w:val="18"/>
                <w:rtl/>
              </w:rPr>
              <w:t>، طرح تحقيقاتي</w:t>
            </w: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 xml:space="preserve"> شماره </w:t>
            </w:r>
            <w:r>
              <w:rPr>
                <w:rFonts w:eastAsia="Arial Unicode MS" w:hint="cs"/>
                <w:sz w:val="18"/>
                <w:szCs w:val="18"/>
                <w:rtl/>
                <w:lang w:bidi="fa-IR"/>
              </w:rPr>
              <w:t>837</w:t>
            </w:r>
            <w:r>
              <w:rPr>
                <w:rFonts w:eastAsia="Arial Unicode MS"/>
                <w:sz w:val="18"/>
                <w:szCs w:val="18"/>
                <w:rtl/>
              </w:rPr>
              <w:t>، مؤسسه پژوهش‌‌هاي بازرگاني،</w:t>
            </w: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 xml:space="preserve"> تهران، </w:t>
            </w:r>
            <w:r>
              <w:rPr>
                <w:rFonts w:eastAsia="Arial Unicode MS" w:hint="cs"/>
                <w:sz w:val="18"/>
                <w:szCs w:val="18"/>
                <w:rtl/>
              </w:rPr>
              <w:t>1378</w:t>
            </w:r>
            <w:r>
              <w:rPr>
                <w:rFonts w:eastAsia="Arial Unicode MS"/>
                <w:sz w:val="18"/>
                <w:szCs w:val="18"/>
                <w:rtl/>
              </w:rPr>
              <w:t>.</w:t>
            </w:r>
          </w:p>
        </w:tc>
      </w:tr>
    </w:tbl>
    <w:p w14:paraId="4A6FB75E" w14:textId="77777777" w:rsidR="00CF28EB" w:rsidRDefault="00CF28EB"/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6"/>
        <w:gridCol w:w="9112"/>
      </w:tblGrid>
      <w:tr w:rsidR="00CF28EB" w14:paraId="27DBFABA" w14:textId="77777777" w:rsidTr="00742138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056C21A2" w14:textId="124CB413" w:rsidR="00CF28EB" w:rsidRDefault="00CF28EB" w:rsidP="00CF28EB">
            <w:pPr>
              <w:bidi w:val="0"/>
              <w:ind w:firstLine="0"/>
              <w:rPr>
                <w:rtl/>
              </w:rPr>
            </w:pPr>
            <w:r w:rsidRPr="001A63F2">
              <w:rPr>
                <w:sz w:val="18"/>
                <w:szCs w:val="20"/>
              </w:rPr>
              <w:t>[</w:t>
            </w:r>
            <w:r>
              <w:rPr>
                <w:sz w:val="18"/>
                <w:szCs w:val="20"/>
              </w:rPr>
              <w:t>7</w:t>
            </w:r>
            <w:r w:rsidRPr="001A63F2">
              <w:rPr>
                <w:sz w:val="18"/>
                <w:szCs w:val="20"/>
              </w:rPr>
              <w:t>]</w:t>
            </w:r>
          </w:p>
        </w:tc>
        <w:tc>
          <w:tcPr>
            <w:tcW w:w="9122" w:type="dxa"/>
            <w:tcBorders>
              <w:top w:val="nil"/>
              <w:left w:val="nil"/>
              <w:bottom w:val="nil"/>
              <w:right w:val="nil"/>
            </w:tcBorders>
          </w:tcPr>
          <w:p w14:paraId="2052E9B1" w14:textId="23A508E2" w:rsidR="00CF28EB" w:rsidRDefault="00CF28EB" w:rsidP="00CF28EB">
            <w:pPr>
              <w:bidi w:val="0"/>
              <w:ind w:firstLine="0"/>
              <w:rPr>
                <w:rtl/>
              </w:rPr>
            </w:pPr>
            <w:r>
              <w:rPr>
                <w:rFonts w:eastAsia="Arial Unicode MS"/>
                <w:sz w:val="18"/>
                <w:szCs w:val="18"/>
              </w:rPr>
              <w:t>Authors’ names separated by comma-dots; “</w:t>
            </w:r>
            <w:r>
              <w:rPr>
                <w:rFonts w:eastAsia="Arial Unicode MS"/>
                <w:i/>
                <w:iCs/>
                <w:sz w:val="18"/>
                <w:szCs w:val="18"/>
              </w:rPr>
              <w:t>Title of the Article</w:t>
            </w:r>
            <w:r>
              <w:rPr>
                <w:rFonts w:eastAsia="Arial Unicode MS"/>
                <w:sz w:val="18"/>
                <w:szCs w:val="18"/>
              </w:rPr>
              <w:t xml:space="preserve">”, In </w:t>
            </w:r>
            <w:r>
              <w:rPr>
                <w:rFonts w:eastAsia="Arial Unicode MS"/>
                <w:i/>
                <w:iCs/>
                <w:sz w:val="18"/>
                <w:szCs w:val="18"/>
              </w:rPr>
              <w:t>Book Title</w:t>
            </w:r>
            <w:r>
              <w:rPr>
                <w:rFonts w:eastAsia="Arial Unicode MS"/>
                <w:sz w:val="18"/>
                <w:szCs w:val="18"/>
              </w:rPr>
              <w:t>, Vol. No., edited by Editors’ Name, Publishing Place, Year of Publish.</w:t>
            </w:r>
          </w:p>
        </w:tc>
      </w:tr>
      <w:tr w:rsidR="00CF28EB" w14:paraId="23B9E91F" w14:textId="77777777" w:rsidTr="00742138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3D2E79BA" w14:textId="0D5280A0" w:rsidR="00CF28EB" w:rsidRDefault="00CF28EB" w:rsidP="00CF28EB">
            <w:pPr>
              <w:bidi w:val="0"/>
              <w:ind w:firstLine="0"/>
              <w:rPr>
                <w:rtl/>
              </w:rPr>
            </w:pPr>
            <w:r w:rsidRPr="001A63F2">
              <w:rPr>
                <w:sz w:val="18"/>
                <w:szCs w:val="20"/>
              </w:rPr>
              <w:t>[</w:t>
            </w:r>
            <w:r>
              <w:rPr>
                <w:sz w:val="18"/>
                <w:szCs w:val="20"/>
              </w:rPr>
              <w:t>8</w:t>
            </w:r>
            <w:r w:rsidRPr="001A63F2">
              <w:rPr>
                <w:sz w:val="18"/>
                <w:szCs w:val="20"/>
              </w:rPr>
              <w:t>]</w:t>
            </w:r>
          </w:p>
        </w:tc>
        <w:tc>
          <w:tcPr>
            <w:tcW w:w="9122" w:type="dxa"/>
            <w:tcBorders>
              <w:top w:val="nil"/>
              <w:left w:val="nil"/>
              <w:bottom w:val="nil"/>
              <w:right w:val="nil"/>
            </w:tcBorders>
          </w:tcPr>
          <w:p w14:paraId="3B00AB57" w14:textId="311D2848" w:rsidR="00CF28EB" w:rsidRDefault="00CF28EB" w:rsidP="00CF28EB">
            <w:pPr>
              <w:bidi w:val="0"/>
              <w:ind w:firstLine="0"/>
              <w:rPr>
                <w:rtl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Chianelli, R. R., </w:t>
            </w:r>
            <w:proofErr w:type="spellStart"/>
            <w:r>
              <w:rPr>
                <w:rFonts w:eastAsia="Arial Unicode MS"/>
                <w:sz w:val="18"/>
                <w:szCs w:val="18"/>
              </w:rPr>
              <w:t>Daage</w:t>
            </w:r>
            <w:proofErr w:type="spellEnd"/>
            <w:r>
              <w:rPr>
                <w:rFonts w:eastAsia="Arial Unicode MS"/>
                <w:sz w:val="18"/>
                <w:szCs w:val="18"/>
              </w:rPr>
              <w:t xml:space="preserve">, M. X., and Ledoux, M. J., ‘‘Fundamental studies of transition-metal sulfide catalytic materials,’’ In </w:t>
            </w:r>
            <w:r>
              <w:rPr>
                <w:rFonts w:eastAsia="Arial Unicode MS"/>
                <w:i/>
                <w:iCs/>
                <w:sz w:val="18"/>
                <w:szCs w:val="18"/>
              </w:rPr>
              <w:t>Advances in Catalysis</w:t>
            </w:r>
            <w:r>
              <w:rPr>
                <w:rFonts w:eastAsia="Arial Unicode MS"/>
                <w:sz w:val="18"/>
                <w:szCs w:val="18"/>
              </w:rPr>
              <w:t>, Vol. 40, edited by D. D., Eley, H., Pines, and W. O., Haag, Burlington, Mass, Academic press. 1994.</w:t>
            </w:r>
          </w:p>
        </w:tc>
      </w:tr>
      <w:tr w:rsidR="00CF28EB" w14:paraId="5BEC734A" w14:textId="77777777" w:rsidTr="00742138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2E310CCD" w14:textId="469F27CD" w:rsidR="00CF28EB" w:rsidRDefault="00CF28EB" w:rsidP="00CF28EB">
            <w:pPr>
              <w:bidi w:val="0"/>
              <w:ind w:firstLine="0"/>
              <w:rPr>
                <w:rtl/>
              </w:rPr>
            </w:pPr>
            <w:r w:rsidRPr="001A63F2">
              <w:rPr>
                <w:sz w:val="18"/>
                <w:szCs w:val="20"/>
              </w:rPr>
              <w:t>[</w:t>
            </w:r>
            <w:r>
              <w:rPr>
                <w:sz w:val="18"/>
                <w:szCs w:val="20"/>
              </w:rPr>
              <w:t>9</w:t>
            </w:r>
            <w:r w:rsidRPr="001A63F2">
              <w:rPr>
                <w:sz w:val="18"/>
                <w:szCs w:val="20"/>
              </w:rPr>
              <w:t>]</w:t>
            </w:r>
          </w:p>
        </w:tc>
        <w:tc>
          <w:tcPr>
            <w:tcW w:w="9122" w:type="dxa"/>
            <w:tcBorders>
              <w:top w:val="nil"/>
              <w:left w:val="nil"/>
              <w:bottom w:val="nil"/>
              <w:right w:val="nil"/>
            </w:tcBorders>
          </w:tcPr>
          <w:p w14:paraId="2AC4D357" w14:textId="62C6AE8D" w:rsidR="00CF28EB" w:rsidRDefault="00CF28EB" w:rsidP="00CF28EB">
            <w:pPr>
              <w:bidi w:val="0"/>
              <w:ind w:firstLine="0"/>
              <w:rPr>
                <w:rtl/>
              </w:rPr>
            </w:pPr>
            <w:r>
              <w:rPr>
                <w:rFonts w:eastAsia="Arial Unicode MS"/>
                <w:sz w:val="18"/>
                <w:szCs w:val="18"/>
              </w:rPr>
              <w:t>Authors’ names separated by comma-dots; “The Paper Title in Times New Roman 10pt”, Paper Address (Journal Name/Publishing Place), paper page, Year of Publish</w:t>
            </w:r>
            <w:r>
              <w:rPr>
                <w:rFonts w:eastAsia="Arial Unicode MS"/>
                <w:i/>
                <w:iCs/>
                <w:sz w:val="18"/>
                <w:szCs w:val="18"/>
              </w:rPr>
              <w:t>.</w:t>
            </w:r>
          </w:p>
        </w:tc>
      </w:tr>
      <w:tr w:rsidR="00CF28EB" w14:paraId="66CE312B" w14:textId="77777777" w:rsidTr="00742138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190FD10D" w14:textId="7B233135" w:rsidR="00CF28EB" w:rsidRDefault="00CF28EB" w:rsidP="00CF28EB">
            <w:pPr>
              <w:bidi w:val="0"/>
              <w:ind w:firstLine="0"/>
              <w:rPr>
                <w:rtl/>
              </w:rPr>
            </w:pPr>
            <w:r w:rsidRPr="001A63F2">
              <w:rPr>
                <w:sz w:val="18"/>
                <w:szCs w:val="20"/>
              </w:rPr>
              <w:t>[</w:t>
            </w:r>
            <w:r>
              <w:rPr>
                <w:sz w:val="18"/>
                <w:szCs w:val="20"/>
              </w:rPr>
              <w:t>10</w:t>
            </w:r>
            <w:r w:rsidRPr="001A63F2">
              <w:rPr>
                <w:sz w:val="18"/>
                <w:szCs w:val="20"/>
              </w:rPr>
              <w:t>]</w:t>
            </w:r>
          </w:p>
        </w:tc>
        <w:tc>
          <w:tcPr>
            <w:tcW w:w="9122" w:type="dxa"/>
            <w:tcBorders>
              <w:top w:val="nil"/>
              <w:left w:val="nil"/>
              <w:bottom w:val="nil"/>
              <w:right w:val="nil"/>
            </w:tcBorders>
          </w:tcPr>
          <w:p w14:paraId="0ED39A2C" w14:textId="1023C43B" w:rsidR="00CF28EB" w:rsidRDefault="00CF28EB" w:rsidP="00CF28EB">
            <w:pPr>
              <w:bidi w:val="0"/>
              <w:ind w:firstLine="0"/>
              <w:rPr>
                <w:rtl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Shakouri, H., </w:t>
            </w:r>
            <w:proofErr w:type="spellStart"/>
            <w:r>
              <w:rPr>
                <w:rFonts w:eastAsia="Arial Unicode MS"/>
                <w:sz w:val="18"/>
                <w:szCs w:val="18"/>
              </w:rPr>
              <w:t>Menhaj</w:t>
            </w:r>
            <w:proofErr w:type="spellEnd"/>
            <w:r>
              <w:rPr>
                <w:rFonts w:eastAsia="Arial Unicode MS"/>
                <w:sz w:val="18"/>
                <w:szCs w:val="18"/>
              </w:rPr>
              <w:t>, M.B., “A single fuzzy rule to smooth the sharpness of mixed data: Time and frequency domains analysis”, Fuzzy Sets &amp; Systems (FSS), No. 159, pp. 2446 – 2465, 2008.</w:t>
            </w:r>
          </w:p>
        </w:tc>
      </w:tr>
      <w:tr w:rsidR="00CF28EB" w14:paraId="0B973DA8" w14:textId="77777777" w:rsidTr="00742138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0F413EC0" w14:textId="472BB638" w:rsidR="00CF28EB" w:rsidRDefault="00CF28EB" w:rsidP="00CF28EB">
            <w:pPr>
              <w:bidi w:val="0"/>
              <w:ind w:firstLine="0"/>
              <w:rPr>
                <w:rtl/>
              </w:rPr>
            </w:pPr>
            <w:r w:rsidRPr="001A63F2">
              <w:rPr>
                <w:sz w:val="18"/>
                <w:szCs w:val="20"/>
              </w:rPr>
              <w:t>[</w:t>
            </w:r>
            <w:r>
              <w:rPr>
                <w:sz w:val="18"/>
                <w:szCs w:val="20"/>
              </w:rPr>
              <w:t>11</w:t>
            </w:r>
            <w:r w:rsidRPr="001A63F2">
              <w:rPr>
                <w:sz w:val="18"/>
                <w:szCs w:val="20"/>
              </w:rPr>
              <w:t>]</w:t>
            </w:r>
          </w:p>
        </w:tc>
        <w:tc>
          <w:tcPr>
            <w:tcW w:w="9122" w:type="dxa"/>
            <w:tcBorders>
              <w:top w:val="nil"/>
              <w:left w:val="nil"/>
              <w:bottom w:val="nil"/>
              <w:right w:val="nil"/>
            </w:tcBorders>
          </w:tcPr>
          <w:p w14:paraId="55111674" w14:textId="72FA5151" w:rsidR="00CF28EB" w:rsidRDefault="00CF28EB" w:rsidP="00CF28EB">
            <w:pPr>
              <w:bidi w:val="0"/>
              <w:ind w:firstLine="0"/>
              <w:rPr>
                <w:rtl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Authors’ names separated by comma-dots; “Paper Title”, </w:t>
            </w:r>
            <w:r>
              <w:rPr>
                <w:rFonts w:eastAsia="Arial Unicode MS"/>
                <w:i/>
                <w:iCs/>
                <w:sz w:val="18"/>
                <w:szCs w:val="18"/>
              </w:rPr>
              <w:t>Conference Title</w:t>
            </w:r>
            <w:r>
              <w:rPr>
                <w:rFonts w:eastAsia="Arial Unicode MS"/>
                <w:sz w:val="18"/>
                <w:szCs w:val="18"/>
              </w:rPr>
              <w:t>, Conference Place, (Conference Abbreviation), Page Number (p.p. if available), Conference Date.</w:t>
            </w:r>
          </w:p>
        </w:tc>
      </w:tr>
      <w:tr w:rsidR="00CF28EB" w14:paraId="64E9CF70" w14:textId="77777777" w:rsidTr="00742138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4424FD85" w14:textId="080E7B81" w:rsidR="00CF28EB" w:rsidRDefault="00CF28EB" w:rsidP="00CF28EB">
            <w:pPr>
              <w:bidi w:val="0"/>
              <w:ind w:firstLine="0"/>
              <w:rPr>
                <w:rtl/>
              </w:rPr>
            </w:pPr>
            <w:r w:rsidRPr="001A63F2">
              <w:rPr>
                <w:sz w:val="18"/>
                <w:szCs w:val="20"/>
              </w:rPr>
              <w:t>[</w:t>
            </w:r>
            <w:r>
              <w:rPr>
                <w:sz w:val="18"/>
                <w:szCs w:val="20"/>
              </w:rPr>
              <w:t>12</w:t>
            </w:r>
            <w:r w:rsidRPr="001A63F2">
              <w:rPr>
                <w:sz w:val="18"/>
                <w:szCs w:val="20"/>
              </w:rPr>
              <w:t>]</w:t>
            </w:r>
          </w:p>
        </w:tc>
        <w:tc>
          <w:tcPr>
            <w:tcW w:w="9122" w:type="dxa"/>
            <w:tcBorders>
              <w:top w:val="nil"/>
              <w:left w:val="nil"/>
              <w:bottom w:val="nil"/>
              <w:right w:val="nil"/>
            </w:tcBorders>
          </w:tcPr>
          <w:p w14:paraId="5A1EA697" w14:textId="2EA4A6B5" w:rsidR="00CF28EB" w:rsidRDefault="00CF28EB" w:rsidP="00CF28EB">
            <w:pPr>
              <w:bidi w:val="0"/>
              <w:ind w:firstLine="0"/>
              <w:rPr>
                <w:rtl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Li, C. H., Wang, B. X., and Peng, X. F., “Experimental investigation on boiling of nano-particle suspension”, </w:t>
            </w:r>
            <w:r w:rsidRPr="00B63F0C">
              <w:rPr>
                <w:rFonts w:eastAsia="Arial Unicode MS"/>
                <w:i/>
                <w:iCs/>
                <w:sz w:val="18"/>
                <w:szCs w:val="18"/>
              </w:rPr>
              <w:t>Boiling Heat Transfer Conference</w:t>
            </w:r>
            <w:r>
              <w:rPr>
                <w:rFonts w:eastAsia="Arial Unicode MS"/>
                <w:sz w:val="18"/>
                <w:szCs w:val="18"/>
              </w:rPr>
              <w:t>, Jamaica, May 2003.</w:t>
            </w:r>
          </w:p>
        </w:tc>
      </w:tr>
    </w:tbl>
    <w:p w14:paraId="34D03B6A" w14:textId="77777777" w:rsidR="002714C1" w:rsidRDefault="002714C1" w:rsidP="001A63F2">
      <w:pPr>
        <w:ind w:firstLine="0"/>
      </w:pPr>
      <w:bookmarkStart w:id="6" w:name="OLE_LINK8"/>
      <w:bookmarkStart w:id="7" w:name="OLE_LINK7"/>
      <w:bookmarkStart w:id="8" w:name="_Hlt530931015"/>
      <w:bookmarkEnd w:id="6"/>
      <w:bookmarkEnd w:id="7"/>
      <w:bookmarkEnd w:id="8"/>
    </w:p>
    <w:sectPr w:rsidR="002714C1" w:rsidSect="001D13B8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type w:val="continuous"/>
      <w:pgSz w:w="11906" w:h="16838"/>
      <w:pgMar w:top="1134" w:right="1134" w:bottom="1134" w:left="1134" w:header="284" w:footer="0" w:gutter="0"/>
      <w:cols w:space="720"/>
      <w:formProt w:val="0"/>
      <w:bidi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5E369" w14:textId="77777777" w:rsidR="008C2FB0" w:rsidRDefault="008C2FB0">
      <w:r>
        <w:separator/>
      </w:r>
    </w:p>
  </w:endnote>
  <w:endnote w:type="continuationSeparator" w:id="0">
    <w:p w14:paraId="59CA814F" w14:textId="77777777" w:rsidR="008C2FB0" w:rsidRDefault="008C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Traffic">
    <w:altName w:val="Courier New"/>
    <w:panose1 w:val="00000000000000000000"/>
    <w:charset w:val="00"/>
    <w:family w:val="roman"/>
    <w:notTrueType/>
    <w:pitch w:val="default"/>
  </w:font>
  <w:font w:name="Yagut">
    <w:altName w:val="Arial"/>
    <w:charset w:val="B2"/>
    <w:family w:val="auto"/>
    <w:pitch w:val="variable"/>
    <w:sig w:usb0="00002001" w:usb1="00000000" w:usb2="00000000" w:usb3="00000000" w:csb0="00000040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OT2bda31c3.B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631F9" w14:textId="77777777" w:rsidR="009640CD" w:rsidRDefault="009640CD">
    <w:pPr>
      <w:pStyle w:val="Footer"/>
      <w:tabs>
        <w:tab w:val="center" w:pos="-3970"/>
      </w:tabs>
      <w:ind w:firstLine="0"/>
      <w:jc w:val="left"/>
      <w:rPr>
        <w:rFonts w:ascii="Arial" w:hAnsi="Arial" w:cs="Arial"/>
        <w:b/>
        <w:bCs/>
        <w:sz w:val="28"/>
        <w:szCs w:val="28"/>
      </w:rPr>
    </w:pPr>
    <w:r>
      <w:rPr>
        <w:rStyle w:val="PageNumber"/>
        <w:rtl/>
      </w:rPr>
      <w:tab/>
    </w:r>
    <w:r>
      <w:rPr>
        <w:rFonts w:ascii="Arial" w:hAnsi="Arial" w:cs="Arial"/>
        <w:b/>
        <w:bCs/>
        <w:sz w:val="28"/>
        <w:szCs w:val="28"/>
        <w:rtl/>
      </w:rPr>
      <w:t xml:space="preserve"> </w:t>
    </w:r>
  </w:p>
  <w:p w14:paraId="71A7E89B" w14:textId="77777777" w:rsidR="009640CD" w:rsidRDefault="009640CD">
    <w:pPr>
      <w:pStyle w:val="Footer"/>
      <w:tabs>
        <w:tab w:val="center" w:pos="-3970"/>
      </w:tabs>
      <w:jc w:val="left"/>
      <w:rPr>
        <w:rFonts w:ascii="Arial" w:hAnsi="Arial" w:cs="Arial"/>
        <w:b/>
        <w:bCs/>
        <w:sz w:val="28"/>
        <w:szCs w:val="28"/>
      </w:rPr>
    </w:pPr>
  </w:p>
  <w:p w14:paraId="519389A1" w14:textId="77777777" w:rsidR="009640CD" w:rsidRDefault="009640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4C816" w14:textId="1434DEFD" w:rsidR="009640CD" w:rsidRDefault="00EA3096" w:rsidP="00E53BA9">
    <w:pPr>
      <w:pStyle w:val="Footer"/>
      <w:jc w:val="center"/>
      <w:rPr>
        <w:rFonts w:ascii="Arial" w:hAnsi="Arial" w:cs="Arial"/>
        <w:b/>
        <w:bCs/>
        <w:sz w:val="28"/>
        <w:szCs w:val="28"/>
        <w:rtl/>
        <w:lang w:bidi="fa-IR"/>
      </w:rPr>
    </w:pPr>
    <w:r w:rsidRPr="00E53BA9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68480" behindDoc="1" locked="0" layoutInCell="1" allowOverlap="1" wp14:anchorId="73DEF2E3" wp14:editId="588A35F4">
          <wp:simplePos x="0" y="0"/>
          <wp:positionH relativeFrom="page">
            <wp:posOffset>0</wp:posOffset>
          </wp:positionH>
          <wp:positionV relativeFrom="paragraph">
            <wp:posOffset>-345552</wp:posOffset>
          </wp:positionV>
          <wp:extent cx="7555865" cy="281940"/>
          <wp:effectExtent l="0" t="0" r="6985" b="3810"/>
          <wp:wrapTight wrapText="bothSides">
            <wp:wrapPolygon edited="0">
              <wp:start x="9639" y="0"/>
              <wp:lineTo x="0" y="1459"/>
              <wp:lineTo x="0" y="18973"/>
              <wp:lineTo x="9639" y="20432"/>
              <wp:lineTo x="11926" y="20432"/>
              <wp:lineTo x="21566" y="18973"/>
              <wp:lineTo x="21566" y="1459"/>
              <wp:lineTo x="11926" y="0"/>
              <wp:lineTo x="9639" y="0"/>
            </wp:wrapPolygon>
          </wp:wrapTight>
          <wp:docPr id="10" name="Picture 9">
            <a:extLst xmlns:a="http://schemas.openxmlformats.org/drawingml/2006/main">
              <a:ext uri="{FF2B5EF4-FFF2-40B4-BE49-F238E27FC236}">
                <a16:creationId xmlns:a16="http://schemas.microsoft.com/office/drawing/2014/main" id="{8C1A88AF-214E-4686-9084-A697148B811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>
                    <a:extLst>
                      <a:ext uri="{FF2B5EF4-FFF2-40B4-BE49-F238E27FC236}">
                        <a16:creationId xmlns:a16="http://schemas.microsoft.com/office/drawing/2014/main" id="{8C1A88AF-214E-4686-9084-A697148B811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281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90BAD" w14:textId="77777777" w:rsidR="008C2FB0" w:rsidRDefault="008C2FB0">
      <w:r>
        <w:separator/>
      </w:r>
    </w:p>
  </w:footnote>
  <w:footnote w:type="continuationSeparator" w:id="0">
    <w:p w14:paraId="459DD126" w14:textId="77777777" w:rsidR="008C2FB0" w:rsidRDefault="008C2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110D6" w14:textId="77777777" w:rsidR="009640CD" w:rsidRDefault="009640CD">
    <w:pPr>
      <w:pStyle w:val="Header"/>
      <w:ind w:hanging="1134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A027F22" wp14:editId="6CD40B86">
          <wp:simplePos x="0" y="0"/>
          <wp:positionH relativeFrom="page">
            <wp:posOffset>9654</wp:posOffset>
          </wp:positionH>
          <wp:positionV relativeFrom="paragraph">
            <wp:posOffset>291465</wp:posOffset>
          </wp:positionV>
          <wp:extent cx="7539926" cy="891494"/>
          <wp:effectExtent l="0" t="0" r="4445" b="4445"/>
          <wp:wrapNone/>
          <wp:docPr id="63" name="Picture 63" descr="C:\Users\Asus\AppData\Local\Microsoft\Windows\INetCache\Content.Word\photo_2018-12-19_10-28-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sus\AppData\Local\Microsoft\Windows\INetCache\Content.Word\photo_2018-12-19_10-28-0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4753" r="11" b="86920"/>
                  <a:stretch>
                    <a:fillRect/>
                  </a:stretch>
                </pic:blipFill>
                <pic:spPr bwMode="auto">
                  <a:xfrm>
                    <a:off x="0" y="0"/>
                    <a:ext cx="7539926" cy="891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51F5" w14:textId="463A913A" w:rsidR="009640CD" w:rsidRDefault="007740BB" w:rsidP="007740BB">
    <w:pPr>
      <w:pStyle w:val="Header"/>
      <w:ind w:left="-892" w:firstLine="0"/>
      <w:jc w:val="right"/>
      <w:rPr>
        <w:lang w:bidi="fa-IR"/>
      </w:rPr>
    </w:pPr>
    <w:r w:rsidRPr="007740BB">
      <w:rPr>
        <w:noProof/>
        <w:rtl/>
        <w:lang w:bidi="fa-IR"/>
      </w:rPr>
      <w:drawing>
        <wp:inline distT="0" distB="0" distL="0" distR="0" wp14:anchorId="3174B5E0" wp14:editId="7D263C5B">
          <wp:extent cx="6120130" cy="871220"/>
          <wp:effectExtent l="0" t="0" r="0" b="5080"/>
          <wp:docPr id="3030363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ED4"/>
    <w:multiLevelType w:val="multilevel"/>
    <w:tmpl w:val="75329C96"/>
    <w:lvl w:ilvl="0">
      <w:start w:val="1"/>
      <w:numFmt w:val="bullet"/>
      <w:lvlText w:val=""/>
      <w:lvlJc w:val="left"/>
      <w:pPr>
        <w:tabs>
          <w:tab w:val="num" w:pos="227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8E675D"/>
    <w:multiLevelType w:val="multilevel"/>
    <w:tmpl w:val="6B1EBE82"/>
    <w:lvl w:ilvl="0">
      <w:start w:val="1"/>
      <w:numFmt w:val="decimal"/>
      <w:lvlText w:val="%1-"/>
      <w:lvlJc w:val="left"/>
      <w:pPr>
        <w:tabs>
          <w:tab w:val="num" w:pos="567"/>
        </w:tabs>
        <w:ind w:left="227" w:firstLine="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703A88"/>
    <w:multiLevelType w:val="multilevel"/>
    <w:tmpl w:val="103AC12E"/>
    <w:lvl w:ilvl="0">
      <w:start w:val="1"/>
      <w:numFmt w:val="decimal"/>
      <w:pStyle w:val="Heading1"/>
      <w:suff w:val="space"/>
      <w:lvlText w:val="%1-"/>
      <w:lvlJc w:val="left"/>
      <w:pPr>
        <w:ind w:left="397" w:hanging="397"/>
      </w:pPr>
      <w:rPr>
        <w:rFonts w:cs="B Nazani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0147E"/>
        <w:spacing w:val="0"/>
        <w:w w:val="100"/>
        <w:position w:val="0"/>
        <w:sz w:val="22"/>
        <w:szCs w:val="24"/>
        <w:u w:val="none"/>
        <w:vertAlign w:val="baseline"/>
      </w:rPr>
    </w:lvl>
    <w:lvl w:ilvl="1">
      <w:start w:val="1"/>
      <w:numFmt w:val="decimal"/>
      <w:pStyle w:val="Heading2"/>
      <w:suff w:val="space"/>
      <w:lvlText w:val="%1. %2-"/>
      <w:lvlJc w:val="left"/>
      <w:pPr>
        <w:ind w:left="511" w:hanging="511"/>
      </w:pPr>
      <w:rPr>
        <w:rFonts w:cs="B Nazani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0147E"/>
        <w:spacing w:val="0"/>
        <w:w w:val="100"/>
        <w:position w:val="0"/>
        <w:sz w:val="22"/>
        <w:szCs w:val="24"/>
        <w:u w:val="none"/>
        <w:vertAlign w:val="baseline"/>
      </w:rPr>
    </w:lvl>
    <w:lvl w:ilvl="2">
      <w:start w:val="1"/>
      <w:numFmt w:val="decimal"/>
      <w:pStyle w:val="Heading3"/>
      <w:suff w:val="nothing"/>
      <w:lvlText w:val="%1. %2. %3- 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E51513D"/>
    <w:multiLevelType w:val="multilevel"/>
    <w:tmpl w:val="2240607A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B Nazanin" w:hint="c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 %2-"/>
      <w:lvlJc w:val="left"/>
      <w:pPr>
        <w:ind w:left="511" w:hanging="511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 %2. %3- "/>
      <w:lvlJc w:val="left"/>
      <w:pPr>
        <w:ind w:left="624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2521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9" w:hanging="7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7" w:hanging="7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5" w:hanging="7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53" w:hanging="7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61" w:hanging="708"/>
      </w:pPr>
      <w:rPr>
        <w:rFonts w:hint="default"/>
      </w:rPr>
    </w:lvl>
  </w:abstractNum>
  <w:num w:numId="1" w16cid:durableId="432284557">
    <w:abstractNumId w:val="2"/>
  </w:num>
  <w:num w:numId="2" w16cid:durableId="528182023">
    <w:abstractNumId w:val="3"/>
  </w:num>
  <w:num w:numId="3" w16cid:durableId="702629744">
    <w:abstractNumId w:val="1"/>
  </w:num>
  <w:num w:numId="4" w16cid:durableId="1872837489">
    <w:abstractNumId w:val="0"/>
  </w:num>
  <w:num w:numId="5" w16cid:durableId="225772876">
    <w:abstractNumId w:val="2"/>
  </w:num>
  <w:num w:numId="6" w16cid:durableId="453328236">
    <w:abstractNumId w:val="2"/>
  </w:num>
  <w:num w:numId="7" w16cid:durableId="1776172998">
    <w:abstractNumId w:val="2"/>
  </w:num>
  <w:num w:numId="8" w16cid:durableId="344937788">
    <w:abstractNumId w:val="2"/>
  </w:num>
  <w:num w:numId="9" w16cid:durableId="474180423">
    <w:abstractNumId w:val="2"/>
  </w:num>
  <w:num w:numId="10" w16cid:durableId="1715154966">
    <w:abstractNumId w:val="2"/>
  </w:num>
  <w:num w:numId="11" w16cid:durableId="2103259970">
    <w:abstractNumId w:val="2"/>
  </w:num>
  <w:num w:numId="12" w16cid:durableId="211037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B6"/>
    <w:rsid w:val="00012FBF"/>
    <w:rsid w:val="00036D63"/>
    <w:rsid w:val="00076ACA"/>
    <w:rsid w:val="00087482"/>
    <w:rsid w:val="001273B6"/>
    <w:rsid w:val="00132843"/>
    <w:rsid w:val="001A63F2"/>
    <w:rsid w:val="001B48C4"/>
    <w:rsid w:val="001D13B8"/>
    <w:rsid w:val="001D7659"/>
    <w:rsid w:val="001F79E7"/>
    <w:rsid w:val="002533AF"/>
    <w:rsid w:val="002714C1"/>
    <w:rsid w:val="00272CBC"/>
    <w:rsid w:val="002D728C"/>
    <w:rsid w:val="00342443"/>
    <w:rsid w:val="00360228"/>
    <w:rsid w:val="00360F06"/>
    <w:rsid w:val="003612C7"/>
    <w:rsid w:val="003C0C91"/>
    <w:rsid w:val="003D6073"/>
    <w:rsid w:val="00406F2D"/>
    <w:rsid w:val="00471DBF"/>
    <w:rsid w:val="00485A1F"/>
    <w:rsid w:val="004A023F"/>
    <w:rsid w:val="004D393A"/>
    <w:rsid w:val="00511A35"/>
    <w:rsid w:val="00522AC2"/>
    <w:rsid w:val="00553FE6"/>
    <w:rsid w:val="00554551"/>
    <w:rsid w:val="00564A8F"/>
    <w:rsid w:val="00570369"/>
    <w:rsid w:val="005777D5"/>
    <w:rsid w:val="005B102D"/>
    <w:rsid w:val="005C1ECE"/>
    <w:rsid w:val="005D72BE"/>
    <w:rsid w:val="005E6DCF"/>
    <w:rsid w:val="005F1F62"/>
    <w:rsid w:val="00600BFA"/>
    <w:rsid w:val="00616438"/>
    <w:rsid w:val="0067684D"/>
    <w:rsid w:val="00694C90"/>
    <w:rsid w:val="006B13D9"/>
    <w:rsid w:val="006B296F"/>
    <w:rsid w:val="006E6E60"/>
    <w:rsid w:val="00742138"/>
    <w:rsid w:val="00754E88"/>
    <w:rsid w:val="00762472"/>
    <w:rsid w:val="007664AC"/>
    <w:rsid w:val="007740BB"/>
    <w:rsid w:val="0077790C"/>
    <w:rsid w:val="0079192A"/>
    <w:rsid w:val="007D7338"/>
    <w:rsid w:val="007F1748"/>
    <w:rsid w:val="008142BC"/>
    <w:rsid w:val="00884278"/>
    <w:rsid w:val="008B54A8"/>
    <w:rsid w:val="008C2F16"/>
    <w:rsid w:val="008C2FB0"/>
    <w:rsid w:val="008E59BA"/>
    <w:rsid w:val="00933B8A"/>
    <w:rsid w:val="009609F9"/>
    <w:rsid w:val="009640CD"/>
    <w:rsid w:val="00972A8A"/>
    <w:rsid w:val="009941EA"/>
    <w:rsid w:val="00996611"/>
    <w:rsid w:val="009D4268"/>
    <w:rsid w:val="009D4E6F"/>
    <w:rsid w:val="00A03C4C"/>
    <w:rsid w:val="00A470D9"/>
    <w:rsid w:val="00A64DA4"/>
    <w:rsid w:val="00A7266C"/>
    <w:rsid w:val="00A827C6"/>
    <w:rsid w:val="00A84CCE"/>
    <w:rsid w:val="00AC07D3"/>
    <w:rsid w:val="00AC2218"/>
    <w:rsid w:val="00B17FC3"/>
    <w:rsid w:val="00B341FF"/>
    <w:rsid w:val="00B6366E"/>
    <w:rsid w:val="00B63F0C"/>
    <w:rsid w:val="00B8547E"/>
    <w:rsid w:val="00B92809"/>
    <w:rsid w:val="00BA0FE9"/>
    <w:rsid w:val="00BB29A2"/>
    <w:rsid w:val="00BE4FAC"/>
    <w:rsid w:val="00C16B6C"/>
    <w:rsid w:val="00C50BC3"/>
    <w:rsid w:val="00CB6534"/>
    <w:rsid w:val="00CF28EB"/>
    <w:rsid w:val="00CF5D59"/>
    <w:rsid w:val="00D04BC5"/>
    <w:rsid w:val="00D572A7"/>
    <w:rsid w:val="00D60AA3"/>
    <w:rsid w:val="00D60C45"/>
    <w:rsid w:val="00DA0185"/>
    <w:rsid w:val="00DB12B4"/>
    <w:rsid w:val="00DF4387"/>
    <w:rsid w:val="00E53BA9"/>
    <w:rsid w:val="00E904E1"/>
    <w:rsid w:val="00EA3096"/>
    <w:rsid w:val="00EA3F5B"/>
    <w:rsid w:val="00ED5FF4"/>
    <w:rsid w:val="00F127DA"/>
    <w:rsid w:val="00F57DCB"/>
    <w:rsid w:val="00F811ED"/>
    <w:rsid w:val="00F829FB"/>
    <w:rsid w:val="00FB4FFC"/>
    <w:rsid w:val="00FD1091"/>
    <w:rsid w:val="00FD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771DD"/>
  <w15:docId w15:val="{431DD60A-D328-4260-BB4B-1B16960D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466F"/>
    <w:pPr>
      <w:widowControl w:val="0"/>
      <w:bidi/>
      <w:ind w:firstLine="284"/>
      <w:jc w:val="both"/>
    </w:pPr>
    <w:rPr>
      <w:rFonts w:cs="B Nazanin"/>
      <w:szCs w:val="22"/>
    </w:rPr>
  </w:style>
  <w:style w:type="paragraph" w:styleId="Heading1">
    <w:name w:val="heading 1"/>
    <w:basedOn w:val="Normal"/>
    <w:next w:val="Normal"/>
    <w:link w:val="Heading1Char"/>
    <w:qFormat/>
    <w:rsid w:val="00F811ED"/>
    <w:pPr>
      <w:keepNext/>
      <w:numPr>
        <w:numId w:val="11"/>
      </w:numPr>
      <w:spacing w:before="240" w:after="120"/>
      <w:jc w:val="left"/>
      <w:outlineLvl w:val="0"/>
    </w:pPr>
    <w:rPr>
      <w:rFonts w:ascii="Times New Roman Bold" w:hAnsi="Times New Roman Bold"/>
      <w:b/>
      <w:bCs/>
      <w:color w:val="10147E"/>
      <w:sz w:val="22"/>
      <w:szCs w:val="24"/>
    </w:rPr>
  </w:style>
  <w:style w:type="paragraph" w:styleId="Heading2">
    <w:name w:val="heading 2"/>
    <w:basedOn w:val="Heading1"/>
    <w:next w:val="Normal"/>
    <w:qFormat/>
    <w:rsid w:val="00F811ED"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qFormat/>
    <w:rsid w:val="00F811ED"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qFormat/>
    <w:rsid w:val="00657E27"/>
    <w:pPr>
      <w:keepNext/>
      <w:outlineLvl w:val="3"/>
    </w:pPr>
    <w:rPr>
      <w:rFonts w:cs="Traff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NormalCharChar">
    <w:name w:val="FNormal Char Char"/>
    <w:link w:val="FNormal"/>
    <w:qFormat/>
    <w:rsid w:val="00B23895"/>
    <w:rPr>
      <w:rFonts w:cs="Yagut"/>
      <w:szCs w:val="22"/>
      <w:lang w:val="en-US" w:eastAsia="en-US" w:bidi="ar-SA"/>
    </w:rPr>
  </w:style>
  <w:style w:type="character" w:customStyle="1" w:styleId="TextChar">
    <w:name w:val="Text Char"/>
    <w:link w:val="Text"/>
    <w:qFormat/>
    <w:rsid w:val="00480C6B"/>
    <w:rPr>
      <w:rFonts w:cs="Yagut"/>
      <w:sz w:val="16"/>
      <w:szCs w:val="18"/>
      <w:lang w:val="en-US" w:eastAsia="en-US" w:bidi="fa-IR"/>
    </w:rPr>
  </w:style>
  <w:style w:type="character" w:customStyle="1" w:styleId="SupChar1">
    <w:name w:val="Sup Char1"/>
    <w:link w:val="Sup"/>
    <w:qFormat/>
    <w:rsid w:val="00480C6B"/>
    <w:rPr>
      <w:rFonts w:cs="Yagut"/>
      <w:i/>
      <w:szCs w:val="22"/>
      <w:vertAlign w:val="superscript"/>
      <w:lang w:val="en-US" w:eastAsia="en-US" w:bidi="ar-SA"/>
    </w:rPr>
  </w:style>
  <w:style w:type="character" w:styleId="PageNumber">
    <w:name w:val="page number"/>
    <w:qFormat/>
    <w:rPr>
      <w:rFonts w:cs="Titr"/>
      <w:strike w:val="0"/>
      <w:dstrike w:val="0"/>
      <w:color w:val="00000A"/>
      <w:position w:val="0"/>
      <w:sz w:val="20"/>
      <w:szCs w:val="16"/>
      <w:vertAlign w:val="baseline"/>
    </w:rPr>
  </w:style>
  <w:style w:type="character" w:styleId="EndnoteReference">
    <w:name w:val="endnote reference"/>
    <w:semiHidden/>
    <w:qFormat/>
    <w:rPr>
      <w:szCs w:val="18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styleId="LineNumber">
    <w:name w:val="line number"/>
    <w:basedOn w:val="DefaultParagraphFont"/>
    <w:qFormat/>
  </w:style>
  <w:style w:type="character" w:customStyle="1" w:styleId="SupCharChar">
    <w:name w:val="Sup Char Char"/>
    <w:link w:val="SupChar"/>
    <w:qFormat/>
    <w:rsid w:val="00702B1C"/>
    <w:rPr>
      <w:rFonts w:cs="Nazanin"/>
      <w:i/>
      <w:sz w:val="22"/>
      <w:szCs w:val="22"/>
      <w:vertAlign w:val="superscript"/>
      <w:lang w:val="en-US" w:eastAsia="zh-CN" w:bidi="ar-SA"/>
    </w:rPr>
  </w:style>
  <w:style w:type="character" w:customStyle="1" w:styleId="Subscript">
    <w:name w:val="Subscript"/>
    <w:qFormat/>
    <w:rsid w:val="00702B1C"/>
    <w:rPr>
      <w:vertAlign w:val="subscript"/>
      <w:lang w:eastAsia="en-US"/>
    </w:rPr>
  </w:style>
  <w:style w:type="character" w:styleId="FootnoteReference">
    <w:name w:val="footnote reference"/>
    <w:semiHidden/>
    <w:qFormat/>
    <w:rsid w:val="008D075F"/>
    <w:rPr>
      <w:vertAlign w:val="superscript"/>
    </w:rPr>
  </w:style>
  <w:style w:type="character" w:customStyle="1" w:styleId="FootnoteTextChar">
    <w:name w:val="Footnote Text Char"/>
    <w:link w:val="FootnoteText"/>
    <w:semiHidden/>
    <w:qFormat/>
    <w:rsid w:val="00C17039"/>
    <w:rPr>
      <w:rFonts w:cs="B Nazanin"/>
    </w:rPr>
  </w:style>
  <w:style w:type="character" w:customStyle="1" w:styleId="FooterChar">
    <w:name w:val="Footer Char"/>
    <w:basedOn w:val="DefaultParagraphFont"/>
    <w:link w:val="Footer"/>
    <w:qFormat/>
    <w:rsid w:val="00F00E8C"/>
    <w:rPr>
      <w:rFonts w:cs="B Nazanin"/>
      <w:sz w:val="18"/>
    </w:rPr>
  </w:style>
  <w:style w:type="character" w:customStyle="1" w:styleId="BalloonTextChar">
    <w:name w:val="Balloon Text Char"/>
    <w:basedOn w:val="DefaultParagraphFont"/>
    <w:link w:val="BalloonText"/>
    <w:qFormat/>
    <w:rsid w:val="00A33FC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raffic"/>
      <w:b/>
      <w:bCs/>
      <w:i w:val="0"/>
      <w:iCs w:val="0"/>
      <w:caps w:val="0"/>
      <w:smallCaps w:val="0"/>
      <w:strike w:val="0"/>
      <w:dstrike w:val="0"/>
      <w:vanish w:val="0"/>
      <w:color w:val="00000A"/>
      <w:spacing w:val="0"/>
      <w:w w:val="100"/>
      <w:position w:val="0"/>
      <w:sz w:val="24"/>
      <w:szCs w:val="28"/>
      <w:u w:val="none"/>
      <w:effect w:val="none"/>
      <w:vertAlign w:val="baseline"/>
    </w:rPr>
  </w:style>
  <w:style w:type="character" w:customStyle="1" w:styleId="ListLabel2">
    <w:name w:val="ListLabel 2"/>
    <w:qFormat/>
    <w:rPr>
      <w:rFonts w:cs="B Nazanin"/>
      <w:b/>
      <w:bCs/>
      <w:i w:val="0"/>
      <w:iCs w:val="0"/>
      <w:caps w:val="0"/>
      <w:smallCaps w:val="0"/>
      <w:strike w:val="0"/>
      <w:dstrike w:val="0"/>
      <w:vanish w:val="0"/>
      <w:color w:val="00000A"/>
      <w:spacing w:val="0"/>
      <w:w w:val="100"/>
      <w:position w:val="0"/>
      <w:sz w:val="22"/>
      <w:szCs w:val="24"/>
      <w:u w:val="none"/>
      <w:vertAlign w:val="baseline"/>
    </w:rPr>
  </w:style>
  <w:style w:type="character" w:customStyle="1" w:styleId="ListLabel3">
    <w:name w:val="ListLabel 3"/>
    <w:qFormat/>
    <w:rPr>
      <w:rFonts w:cs="B Nazanin"/>
      <w:b/>
      <w:bCs/>
      <w:i w:val="0"/>
      <w:iCs w:val="0"/>
      <w:caps w:val="0"/>
      <w:smallCaps w:val="0"/>
      <w:strike w:val="0"/>
      <w:dstrike w:val="0"/>
      <w:vanish w:val="0"/>
      <w:color w:val="00000A"/>
      <w:spacing w:val="0"/>
      <w:w w:val="100"/>
      <w:position w:val="0"/>
      <w:sz w:val="20"/>
      <w:szCs w:val="22"/>
      <w:u w:val="none"/>
      <w:vertAlign w:val="baseline"/>
    </w:rPr>
  </w:style>
  <w:style w:type="character" w:customStyle="1" w:styleId="ListLabel4">
    <w:name w:val="ListLabel 4"/>
    <w:qFormat/>
    <w:rPr>
      <w:rFonts w:cs="Yagut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character" w:customStyle="1" w:styleId="EndnoteAnchor">
    <w:name w:val="Endnote Anchor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DejaVu Sans"/>
      <w:sz w:val="28"/>
      <w:szCs w:val="28"/>
    </w:rPr>
  </w:style>
  <w:style w:type="paragraph" w:styleId="BodyText">
    <w:name w:val="Body Text"/>
    <w:basedOn w:val="Normal"/>
    <w:link w:val="BodyTextChar"/>
    <w:pPr>
      <w:spacing w:after="140" w:line="288" w:lineRule="auto"/>
    </w:pPr>
  </w:style>
  <w:style w:type="paragraph" w:styleId="List">
    <w:name w:val="List"/>
    <w:basedOn w:val="BodyText"/>
    <w:rPr>
      <w:rFonts w:cs="DejaVu Sans"/>
    </w:rPr>
  </w:style>
  <w:style w:type="paragraph" w:styleId="Caption">
    <w:name w:val="caption"/>
    <w:basedOn w:val="Normal"/>
    <w:next w:val="Normal"/>
    <w:qFormat/>
    <w:rsid w:val="00564A8F"/>
    <w:pPr>
      <w:keepLines/>
      <w:spacing w:before="120" w:after="120"/>
      <w:ind w:firstLine="0"/>
      <w:jc w:val="center"/>
    </w:pPr>
    <w:rPr>
      <w:bCs/>
      <w:sz w:val="18"/>
    </w:rPr>
  </w:style>
  <w:style w:type="paragraph" w:customStyle="1" w:styleId="Index">
    <w:name w:val="Index"/>
    <w:basedOn w:val="Normal"/>
    <w:qFormat/>
    <w:pPr>
      <w:suppressLineNumbers/>
    </w:pPr>
    <w:rPr>
      <w:rFonts w:cs="DejaVu Sans"/>
    </w:rPr>
  </w:style>
  <w:style w:type="paragraph" w:customStyle="1" w:styleId="Equation">
    <w:name w:val="Equation"/>
    <w:qFormat/>
    <w:rsid w:val="00702B1C"/>
    <w:pPr>
      <w:spacing w:before="60" w:after="60"/>
      <w:ind w:left="170" w:hanging="170"/>
    </w:pPr>
    <w:rPr>
      <w:rFonts w:cs="Yagut"/>
      <w:szCs w:val="22"/>
    </w:rPr>
  </w:style>
  <w:style w:type="paragraph" w:customStyle="1" w:styleId="FNormal">
    <w:name w:val="FNormal"/>
    <w:basedOn w:val="Normal"/>
    <w:next w:val="Normal"/>
    <w:link w:val="FNormalCharChar"/>
    <w:qFormat/>
    <w:rsid w:val="00B23895"/>
    <w:pPr>
      <w:ind w:firstLine="0"/>
      <w:jc w:val="left"/>
    </w:pPr>
    <w:rPr>
      <w:rFonts w:cs="Yagut"/>
    </w:rPr>
  </w:style>
  <w:style w:type="paragraph" w:customStyle="1" w:styleId="ENormal">
    <w:name w:val="ENormal"/>
    <w:basedOn w:val="FNormal"/>
    <w:qFormat/>
    <w:rsid w:val="002047C2"/>
    <w:pPr>
      <w:bidi w:val="0"/>
    </w:pPr>
    <w:rPr>
      <w:lang w:bidi="fa-IR"/>
    </w:rPr>
  </w:style>
  <w:style w:type="paragraph" w:styleId="Subtitle">
    <w:name w:val="Subtitle"/>
    <w:basedOn w:val="Normal"/>
    <w:next w:val="Normal"/>
    <w:qFormat/>
    <w:rsid w:val="00ED062A"/>
    <w:pPr>
      <w:keepNext/>
      <w:spacing w:before="120" w:after="120"/>
      <w:ind w:firstLine="0"/>
      <w:jc w:val="left"/>
    </w:pPr>
    <w:rPr>
      <w:rFonts w:ascii="Times New Roman Bold" w:hAnsi="Times New Roman Bold"/>
      <w:b/>
      <w:bCs/>
      <w:sz w:val="22"/>
      <w:szCs w:val="24"/>
    </w:rPr>
  </w:style>
  <w:style w:type="paragraph" w:customStyle="1" w:styleId="TableText">
    <w:name w:val="TableText"/>
    <w:basedOn w:val="Text"/>
    <w:qFormat/>
    <w:rsid w:val="00DE1A43"/>
    <w:rPr>
      <w:rFonts w:eastAsia="Arial Unicode MS"/>
      <w:sz w:val="18"/>
      <w:szCs w:val="20"/>
    </w:rPr>
  </w:style>
  <w:style w:type="paragraph" w:customStyle="1" w:styleId="Text">
    <w:name w:val="Text"/>
    <w:basedOn w:val="FNormal"/>
    <w:link w:val="TextChar"/>
    <w:qFormat/>
    <w:rsid w:val="003A21CF"/>
    <w:pPr>
      <w:jc w:val="center"/>
    </w:pPr>
    <w:rPr>
      <w:sz w:val="16"/>
      <w:szCs w:val="18"/>
      <w:lang w:bidi="fa-IR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21"/>
    </w:rPr>
  </w:style>
  <w:style w:type="paragraph" w:styleId="TableofFigures">
    <w:name w:val="table of figures"/>
    <w:basedOn w:val="Normal"/>
    <w:next w:val="Normal"/>
    <w:semiHidden/>
    <w:qFormat/>
    <w:pPr>
      <w:ind w:firstLine="0"/>
      <w:jc w:val="center"/>
    </w:pPr>
    <w:rPr>
      <w:sz w:val="18"/>
    </w:rPr>
  </w:style>
  <w:style w:type="paragraph" w:styleId="Footer">
    <w:name w:val="footer"/>
    <w:basedOn w:val="Normal"/>
    <w:link w:val="FooterChar"/>
    <w:rsid w:val="00657E27"/>
    <w:pPr>
      <w:tabs>
        <w:tab w:val="center" w:pos="4153"/>
        <w:tab w:val="right" w:pos="8306"/>
      </w:tabs>
    </w:pPr>
    <w:rPr>
      <w:sz w:val="18"/>
      <w:szCs w:val="20"/>
    </w:rPr>
  </w:style>
  <w:style w:type="paragraph" w:customStyle="1" w:styleId="Sup">
    <w:name w:val="Sup"/>
    <w:basedOn w:val="Normal"/>
    <w:next w:val="Normal"/>
    <w:link w:val="SupChar1"/>
    <w:qFormat/>
    <w:pPr>
      <w:bidi w:val="0"/>
      <w:jc w:val="right"/>
    </w:pPr>
    <w:rPr>
      <w:rFonts w:cs="Yagut"/>
      <w:i/>
      <w:vertAlign w:val="superscript"/>
    </w:rPr>
  </w:style>
  <w:style w:type="paragraph" w:customStyle="1" w:styleId="Sub">
    <w:name w:val="Sub"/>
    <w:basedOn w:val="Normal"/>
    <w:qFormat/>
    <w:pPr>
      <w:ind w:firstLine="0"/>
    </w:pPr>
    <w:rPr>
      <w:i/>
      <w:vertAlign w:val="subscript"/>
    </w:rPr>
  </w:style>
  <w:style w:type="paragraph" w:customStyle="1" w:styleId="EndnoteText1">
    <w:name w:val="Endnote Text1"/>
    <w:basedOn w:val="Normal"/>
    <w:qFormat/>
    <w:pPr>
      <w:tabs>
        <w:tab w:val="right" w:pos="18"/>
        <w:tab w:val="right" w:pos="1188"/>
        <w:tab w:val="right" w:pos="1638"/>
        <w:tab w:val="left" w:pos="9360"/>
      </w:tabs>
      <w:bidi w:val="0"/>
      <w:ind w:firstLine="576"/>
      <w:jc w:val="left"/>
    </w:pPr>
  </w:style>
  <w:style w:type="paragraph" w:customStyle="1" w:styleId="Abstract">
    <w:name w:val="Abstract"/>
    <w:basedOn w:val="Normal"/>
    <w:qFormat/>
    <w:rsid w:val="008B54A8"/>
    <w:pPr>
      <w:ind w:left="340" w:right="340"/>
    </w:pPr>
  </w:style>
  <w:style w:type="paragraph" w:styleId="Title">
    <w:name w:val="Title"/>
    <w:basedOn w:val="Normal"/>
    <w:next w:val="Normal"/>
    <w:qFormat/>
    <w:rsid w:val="008D59F2"/>
    <w:pPr>
      <w:spacing w:before="120" w:after="240"/>
      <w:ind w:left="567" w:right="567" w:firstLine="0"/>
      <w:jc w:val="center"/>
    </w:pPr>
    <w:rPr>
      <w:rFonts w:ascii="Times New Roman Bold" w:hAnsi="Times New Roman Bold"/>
      <w:b/>
      <w:bCs/>
      <w:sz w:val="28"/>
      <w:szCs w:val="28"/>
    </w:rPr>
  </w:style>
  <w:style w:type="paragraph" w:styleId="EndnoteText">
    <w:name w:val="endnote text"/>
    <w:basedOn w:val="Normal"/>
  </w:style>
  <w:style w:type="paragraph" w:customStyle="1" w:styleId="Authors">
    <w:name w:val="Authors"/>
    <w:basedOn w:val="Normal"/>
    <w:qFormat/>
    <w:rsid w:val="0033624D"/>
    <w:pPr>
      <w:spacing w:after="120"/>
      <w:ind w:firstLine="0"/>
      <w:jc w:val="center"/>
    </w:pPr>
    <w:rPr>
      <w:rFonts w:ascii="Times New Roman Bold" w:hAnsi="Times New Roman Bold"/>
      <w:b/>
      <w:bCs/>
      <w:lang w:bidi="fa-IR"/>
    </w:rPr>
  </w:style>
  <w:style w:type="paragraph" w:customStyle="1" w:styleId="GraphNumber">
    <w:name w:val="GraphNumber"/>
    <w:basedOn w:val="Normal"/>
    <w:qFormat/>
    <w:rsid w:val="00626D7A"/>
    <w:pPr>
      <w:bidi w:val="0"/>
      <w:ind w:firstLine="0"/>
      <w:jc w:val="left"/>
    </w:pPr>
    <w:rPr>
      <w:rFonts w:ascii="Helvetica" w:hAnsi="Helvetica" w:cs="Helvetica"/>
      <w:color w:val="000000"/>
      <w:sz w:val="16"/>
      <w:szCs w:val="16"/>
    </w:rPr>
  </w:style>
  <w:style w:type="paragraph" w:customStyle="1" w:styleId="EnglishAbstract">
    <w:name w:val="EnglishAbstract"/>
    <w:qFormat/>
    <w:rsid w:val="0024704D"/>
    <w:pPr>
      <w:ind w:firstLine="284"/>
      <w:jc w:val="right"/>
    </w:pPr>
    <w:rPr>
      <w:rFonts w:cs="Yagut"/>
      <w:sz w:val="22"/>
      <w:szCs w:val="24"/>
    </w:rPr>
  </w:style>
  <w:style w:type="paragraph" w:customStyle="1" w:styleId="ESubtitle">
    <w:name w:val="ESubtitle"/>
    <w:basedOn w:val="Equation"/>
    <w:qFormat/>
    <w:rsid w:val="00900AD1"/>
    <w:pPr>
      <w:spacing w:before="120" w:after="120"/>
      <w:ind w:left="0" w:firstLine="284"/>
    </w:pPr>
    <w:rPr>
      <w:b/>
      <w:bCs/>
      <w:i/>
      <w:smallCaps/>
      <w:sz w:val="22"/>
      <w:szCs w:val="24"/>
    </w:rPr>
  </w:style>
  <w:style w:type="paragraph" w:customStyle="1" w:styleId="FigureText">
    <w:name w:val="FigureText"/>
    <w:basedOn w:val="Normal"/>
    <w:qFormat/>
    <w:rsid w:val="0027585B"/>
    <w:pPr>
      <w:ind w:firstLine="0"/>
      <w:jc w:val="center"/>
    </w:pPr>
    <w:rPr>
      <w:rFonts w:eastAsia="Arial Unicode MS"/>
      <w:sz w:val="16"/>
      <w:szCs w:val="18"/>
    </w:rPr>
  </w:style>
  <w:style w:type="paragraph" w:customStyle="1" w:styleId="SupChar">
    <w:name w:val="Sup Char"/>
    <w:basedOn w:val="Normal"/>
    <w:next w:val="Normal"/>
    <w:link w:val="SupCharChar"/>
    <w:qFormat/>
    <w:rsid w:val="00702B1C"/>
    <w:pPr>
      <w:widowControl/>
      <w:bidi w:val="0"/>
      <w:jc w:val="right"/>
    </w:pPr>
    <w:rPr>
      <w:rFonts w:cs="Nazanin"/>
      <w:i/>
      <w:sz w:val="22"/>
      <w:vertAlign w:val="superscript"/>
      <w:lang w:eastAsia="zh-CN"/>
    </w:rPr>
  </w:style>
  <w:style w:type="paragraph" w:styleId="FootnoteText">
    <w:name w:val="footnote text"/>
    <w:basedOn w:val="Normal"/>
    <w:link w:val="FootnoteTextChar"/>
    <w:semiHidden/>
    <w:qFormat/>
    <w:rsid w:val="008D075F"/>
    <w:rPr>
      <w:rFonts w:cs="Times New Roman"/>
      <w:szCs w:val="20"/>
      <w:lang w:val="x-none" w:eastAsia="x-none"/>
    </w:rPr>
  </w:style>
  <w:style w:type="paragraph" w:styleId="BalloonText">
    <w:name w:val="Balloon Text"/>
    <w:basedOn w:val="Normal"/>
    <w:link w:val="BalloonTextChar"/>
    <w:qFormat/>
    <w:rsid w:val="00A33FC5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rsid w:val="00562908"/>
    <w:pPr>
      <w:spacing w:line="221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12FBF"/>
    <w:rPr>
      <w:rFonts w:ascii="AdvOT2bda31c3.B" w:hAnsi="AdvOT2bda31c3.B" w:hint="default"/>
      <w:b w:val="0"/>
      <w:bCs w:val="0"/>
      <w:i w:val="0"/>
      <w:iCs w:val="0"/>
      <w:color w:val="10147E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4A8F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811ED"/>
    <w:rPr>
      <w:rFonts w:ascii="Times New Roman Bold" w:hAnsi="Times New Roman Bold" w:cs="B Nazanin"/>
      <w:b/>
      <w:bCs/>
      <w:color w:val="10147E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F811ED"/>
    <w:rPr>
      <w:rFonts w:cs="B Nazani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A8C0F-9A81-48A8-9E50-58B304648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http://copss.guilan.ac.ir/</Company>
  <LinksUpToDate>false</LinksUpToDate>
  <CharactersWithSpaces>13728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B</dc:creator>
  <dc:description/>
  <cp:lastModifiedBy>behrooz sajadi</cp:lastModifiedBy>
  <cp:revision>10</cp:revision>
  <cp:lastPrinted>2020-06-24T05:49:00Z</cp:lastPrinted>
  <dcterms:created xsi:type="dcterms:W3CDTF">2023-04-18T06:51:00Z</dcterms:created>
  <dcterms:modified xsi:type="dcterms:W3CDTF">2023-10-14T10:51:00Z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Amirkabir Journal of Science and Technolog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